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tbl>
      <w:tblPr>
        <w:tblStyle w:val="Table1"/>
        <w:tblW w:w="10200.0" w:type="dxa"/>
        <w:jc w:val="left"/>
        <w:tblBorders>
          <w:insideH w:color="000000" w:space="0" w:sz="4" w:val="single"/>
          <w:insideV w:color="000000" w:space="0" w:sz="4" w:val="single"/>
        </w:tblBorders>
        <w:tblLayout w:type="fixed"/>
        <w:tblLook w:val="0600"/>
      </w:tblPr>
      <w:tblGrid>
        <w:gridCol w:w="6285"/>
        <w:gridCol w:w="3915"/>
        <w:tblGridChange w:id="0">
          <w:tblGrid>
            <w:gridCol w:w="6285"/>
            <w:gridCol w:w="3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Objectifs</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Evaluation du module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jc w:val="both"/>
              <w:rPr/>
            </w:pPr>
            <w:r w:rsidDel="00000000" w:rsidR="00000000" w:rsidRPr="00000000">
              <w:rPr>
                <w:rtl w:val="0"/>
              </w:rPr>
              <w:t xml:space="preserve">Savoir structurer sa prise de parole</w:t>
            </w:r>
          </w:p>
          <w:p w:rsidR="00000000" w:rsidDel="00000000" w:rsidP="00000000" w:rsidRDefault="00000000" w:rsidRPr="00000000" w14:paraId="00000005">
            <w:pPr>
              <w:widowControl w:val="0"/>
              <w:numPr>
                <w:ilvl w:val="0"/>
                <w:numId w:val="9"/>
              </w:numPr>
              <w:ind w:left="360" w:hanging="360"/>
              <w:jc w:val="both"/>
              <w:rPr/>
            </w:pPr>
            <w:r w:rsidDel="00000000" w:rsidR="00000000" w:rsidRPr="00000000">
              <w:rPr>
                <w:rtl w:val="0"/>
              </w:rPr>
              <w:t xml:space="preserve">Définir ses objectifs</w:t>
            </w:r>
          </w:p>
          <w:p w:rsidR="00000000" w:rsidDel="00000000" w:rsidP="00000000" w:rsidRDefault="00000000" w:rsidRPr="00000000" w14:paraId="00000006">
            <w:pPr>
              <w:widowControl w:val="0"/>
              <w:numPr>
                <w:ilvl w:val="0"/>
                <w:numId w:val="9"/>
              </w:numPr>
              <w:ind w:left="360" w:hanging="360"/>
              <w:jc w:val="both"/>
              <w:rPr/>
            </w:pPr>
            <w:r w:rsidDel="00000000" w:rsidR="00000000" w:rsidRPr="00000000">
              <w:rPr>
                <w:rtl w:val="0"/>
              </w:rPr>
              <w:t xml:space="preserve">Définir sa cible et adapter son discours</w:t>
            </w:r>
          </w:p>
          <w:p w:rsidR="00000000" w:rsidDel="00000000" w:rsidP="00000000" w:rsidRDefault="00000000" w:rsidRPr="00000000" w14:paraId="00000007">
            <w:pPr>
              <w:widowControl w:val="0"/>
              <w:numPr>
                <w:ilvl w:val="0"/>
                <w:numId w:val="9"/>
              </w:numPr>
              <w:ind w:left="360" w:hanging="360"/>
              <w:jc w:val="both"/>
              <w:rPr/>
            </w:pPr>
            <w:r w:rsidDel="00000000" w:rsidR="00000000" w:rsidRPr="00000000">
              <w:rPr>
                <w:rtl w:val="0"/>
              </w:rPr>
              <w:t xml:space="preserve">Construire un support de présentation simple et impactant</w:t>
            </w:r>
          </w:p>
          <w:p w:rsidR="00000000" w:rsidDel="00000000" w:rsidP="00000000" w:rsidRDefault="00000000" w:rsidRPr="00000000" w14:paraId="00000008">
            <w:pPr>
              <w:widowControl w:val="0"/>
              <w:numPr>
                <w:ilvl w:val="0"/>
                <w:numId w:val="9"/>
              </w:numPr>
              <w:ind w:left="360" w:hanging="360"/>
              <w:jc w:val="both"/>
              <w:rPr/>
            </w:pPr>
            <w:r w:rsidDel="00000000" w:rsidR="00000000" w:rsidRPr="00000000">
              <w:rPr>
                <w:rtl w:val="0"/>
              </w:rPr>
              <w:t xml:space="preserve">Trouver les bons arguments pour obtenir l'adhésion</w:t>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Être à l’aise dans la présentation du dossier</w:t>
            </w:r>
          </w:p>
          <w:p w:rsidR="00000000" w:rsidDel="00000000" w:rsidP="00000000" w:rsidRDefault="00000000" w:rsidRPr="00000000" w14:paraId="0000000B">
            <w:pPr>
              <w:widowControl w:val="0"/>
              <w:numPr>
                <w:ilvl w:val="0"/>
                <w:numId w:val="1"/>
              </w:numPr>
              <w:ind w:left="360" w:hanging="360"/>
              <w:jc w:val="both"/>
              <w:rPr/>
            </w:pPr>
            <w:r w:rsidDel="00000000" w:rsidR="00000000" w:rsidRPr="00000000">
              <w:rPr>
                <w:rtl w:val="0"/>
              </w:rPr>
              <w:t xml:space="preserve">Maîtriser les bases d’une présentation argumentée et impactante</w:t>
            </w:r>
          </w:p>
          <w:p w:rsidR="00000000" w:rsidDel="00000000" w:rsidP="00000000" w:rsidRDefault="00000000" w:rsidRPr="00000000" w14:paraId="0000000C">
            <w:pPr>
              <w:widowControl w:val="0"/>
              <w:numPr>
                <w:ilvl w:val="0"/>
                <w:numId w:val="1"/>
              </w:numPr>
              <w:ind w:left="360" w:hanging="360"/>
              <w:jc w:val="both"/>
              <w:rPr/>
            </w:pPr>
            <w:r w:rsidDel="00000000" w:rsidR="00000000" w:rsidRPr="00000000">
              <w:rPr>
                <w:rtl w:val="0"/>
              </w:rPr>
              <w:t xml:space="preserve">Utiliser l’impact émotionnel pour amplifier son discours</w:t>
            </w:r>
          </w:p>
          <w:p w:rsidR="00000000" w:rsidDel="00000000" w:rsidP="00000000" w:rsidRDefault="00000000" w:rsidRPr="00000000" w14:paraId="0000000D">
            <w:pPr>
              <w:widowControl w:val="0"/>
              <w:numPr>
                <w:ilvl w:val="0"/>
                <w:numId w:val="1"/>
              </w:numPr>
              <w:ind w:left="360" w:hanging="360"/>
              <w:jc w:val="both"/>
              <w:rPr/>
            </w:pPr>
            <w:r w:rsidDel="00000000" w:rsidR="00000000" w:rsidRPr="00000000">
              <w:rPr>
                <w:rtl w:val="0"/>
              </w:rPr>
              <w:t xml:space="preserve">Entraînement à la présentation de son dossier</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En reprenant les éléments du livret, créer un support de présentation de ton plan commercial comprenant : des éléments chiffrés, quantitatifs et qualitatifs, les réponses aux risques, avantages des choix réalisés pour répondre à la stratégie de l'entreprise et atteindre les objectifs fixés.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i w:val="1"/>
              </w:rPr>
            </w:pPr>
            <w:r w:rsidDel="00000000" w:rsidR="00000000" w:rsidRPr="00000000">
              <w:rPr>
                <w:rtl w:val="0"/>
              </w:rPr>
            </w:r>
          </w:p>
        </w:tc>
      </w:tr>
    </w:tbl>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tbl>
      <w:tblPr>
        <w:tblStyle w:val="Table2"/>
        <w:tblW w:w="101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42"/>
        <w:gridCol w:w="2054"/>
        <w:tblGridChange w:id="0">
          <w:tblGrid>
            <w:gridCol w:w="8142"/>
            <w:gridCol w:w="2054"/>
          </w:tblGrid>
        </w:tblGridChange>
      </w:tblGrid>
      <w:tr>
        <w:trPr>
          <w:cantSplit w:val="0"/>
          <w:tblHeader w:val="0"/>
        </w:trPr>
        <w:tc>
          <w:tcPr/>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Pose 8h dans ton agenda pour travailler sur ce module.</w:t>
            </w:r>
            <w:r w:rsidDel="00000000" w:rsidR="00000000" w:rsidRPr="00000000">
              <w:rPr>
                <w:rtl w:val="0"/>
              </w:rPr>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Réserve au moins 1h pour compléter ton livret de suivi et d’évaluation</w:t>
            </w:r>
            <w:r w:rsidDel="00000000" w:rsidR="00000000" w:rsidRPr="00000000">
              <w:rPr>
                <w:rtl w:val="0"/>
              </w:rPr>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Réserve ton créneau de RDV personnalisé avec </w:t>
            </w:r>
            <w:r w:rsidDel="00000000" w:rsidR="00000000" w:rsidRPr="00000000">
              <w:rPr>
                <w:b w:val="1"/>
                <w:color w:val="000000"/>
                <w:rtl w:val="0"/>
              </w:rPr>
              <w:t xml:space="preserve">Ellen</w:t>
            </w:r>
            <w:r w:rsidDel="00000000" w:rsidR="00000000" w:rsidRPr="00000000">
              <w:rPr>
                <w:color w:val="000000"/>
                <w:rtl w:val="0"/>
              </w:rPr>
              <w:t xml:space="preserve"> pour valider les acquis de ce module, les informations du livret de suivi et les stratégies créées [via calendly].</w:t>
            </w:r>
            <w:r w:rsidDel="00000000" w:rsidR="00000000" w:rsidRPr="00000000">
              <w:rPr>
                <w:rtl w:val="0"/>
              </w:rPr>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Prépare tes questions pour la visio de groupe.</w:t>
            </w:r>
            <w:r w:rsidDel="00000000" w:rsidR="00000000" w:rsidRPr="00000000">
              <w:rPr>
                <w:rtl w:val="0"/>
              </w:rPr>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Utilise</w:t>
            </w:r>
            <w:r w:rsidDel="00000000" w:rsidR="00000000" w:rsidRPr="00000000">
              <w:rPr>
                <w:color w:val="000000"/>
                <w:rtl w:val="0"/>
              </w:rPr>
              <w:t xml:space="preserve"> le groupe WhatsApp pour partager les actions réalisées, tes prises de conscience et les solutions envisagées.</w:t>
            </w:r>
            <w:r w:rsidDel="00000000" w:rsidR="00000000" w:rsidRPr="00000000">
              <w:rPr>
                <w:rtl w:val="0"/>
              </w:rPr>
            </w:r>
          </w:p>
        </w:tc>
        <w:tc>
          <w:tcPr/>
          <w:p w:rsidR="00000000" w:rsidDel="00000000" w:rsidP="00000000" w:rsidRDefault="00000000" w:rsidRPr="00000000" w14:paraId="00000019">
            <w:pPr>
              <w:jc w:val="right"/>
              <w:rPr/>
            </w:pPr>
            <w:r w:rsidDel="00000000" w:rsidR="00000000" w:rsidRPr="00000000">
              <w:rPr/>
              <w:drawing>
                <wp:inline distB="0" distT="0" distL="0" distR="0">
                  <wp:extent cx="1177776" cy="1175246"/>
                  <wp:effectExtent b="0" l="0" r="0" t="0"/>
                  <wp:docPr id="212994076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77776" cy="11752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Pr>
        <w:drawing>
          <wp:inline distB="0" distT="0" distL="0" distR="0">
            <wp:extent cx="741915" cy="750665"/>
            <wp:effectExtent b="0" l="0" r="0" t="0"/>
            <wp:docPr id="2129940768" name="image1.png"/>
            <a:graphic>
              <a:graphicData uri="http://schemas.openxmlformats.org/drawingml/2006/picture">
                <pic:pic>
                  <pic:nvPicPr>
                    <pic:cNvPr id="0" name="image1.png"/>
                    <pic:cNvPicPr preferRelativeResize="0"/>
                  </pic:nvPicPr>
                  <pic:blipFill>
                    <a:blip r:embed="rId8"/>
                    <a:srcRect b="11461" l="11644" r="11637" t="11029"/>
                    <a:stretch>
                      <a:fillRect/>
                    </a:stretch>
                  </pic:blipFill>
                  <pic:spPr>
                    <a:xfrm>
                      <a:off x="0" y="0"/>
                      <a:ext cx="741915" cy="750665"/>
                    </a:xfrm>
                    <a:prstGeom prst="rect"/>
                    <a:ln/>
                  </pic:spPr>
                </pic:pic>
              </a:graphicData>
            </a:graphic>
          </wp:inline>
        </w:drawing>
      </w:r>
      <w:r w:rsidDel="00000000" w:rsidR="00000000" w:rsidRPr="00000000">
        <w:rPr>
          <w:b w:val="1"/>
          <w:rtl w:val="0"/>
        </w:rPr>
        <w:t xml:space="preserve">Les définitions pour ce chapitre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Pitcher</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tl w:val="0"/>
        </w:rPr>
        <w:t xml:space="preserve">L’objectif d’un pitch est de convaincre, de susciter l’intérêt et la curiosité, de donner à votre interlocuteur l'envie d'en savoir plus sur vous et de vous revoir.</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tl w:val="0"/>
        </w:rPr>
        <w:t xml:space="preserve">Un bon pitch est un discours structuré qui répond aux questions que se pose l’interlocuteur.</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Storytelling</w:t>
      </w:r>
    </w:p>
    <w:p w:rsidR="00000000" w:rsidDel="00000000" w:rsidP="00000000" w:rsidRDefault="00000000" w:rsidRPr="00000000" w14:paraId="00000024">
      <w:pPr>
        <w:jc w:val="both"/>
        <w:rPr/>
      </w:pPr>
      <w:r w:rsidDel="00000000" w:rsidR="00000000" w:rsidRPr="00000000">
        <w:rPr>
          <w:rtl w:val="0"/>
        </w:rPr>
        <w:t xml:space="preserve">C’est une technique de communication qui repose sur une structure narrative du discours ressemblant à une histoire, un conte, un récit. Cette méthode est notamment employée dans le domaine politique et marketing. Le storytelling consiste à développer une idée à travers une histoire dans laquelle un ou plusieurs protagonistes évoluent au cours d’une quête donnée. Cette pratique est controversée à cause de son pouvoir de suggestion.</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Biais cognitif</w:t>
      </w:r>
    </w:p>
    <w:p w:rsidR="00000000" w:rsidDel="00000000" w:rsidP="00000000" w:rsidRDefault="00000000" w:rsidRPr="00000000" w14:paraId="00000027">
      <w:pPr>
        <w:jc w:val="both"/>
        <w:rPr/>
      </w:pPr>
      <w:r w:rsidDel="00000000" w:rsidR="00000000" w:rsidRPr="00000000">
        <w:rPr>
          <w:rtl w:val="0"/>
        </w:rPr>
        <w:t xml:space="preserve">C’est une déviation dans le traitement cognitif d’une information. Le terme biais fait référence à une déviation systématique de la pensée logique et rationnelle par rapport à la réalité. Les biais cognitifs sont des schémas de pensée trompeurs et faussement logiques qui permettent à l’individu de porter un jugement ou de prendre une décision rapidement. Ils influencent nos choix, en particulier lorsqu’il faut gérer une quantité d’informations importantes ou que le temps est limité.</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b w:val="1"/>
          <w:color w:val="000000"/>
          <w:rtl w:val="0"/>
        </w:rPr>
        <w:t xml:space="preserve">Argument</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color w:val="000000"/>
          <w:rtl w:val="0"/>
        </w:rPr>
        <w:t xml:space="preserve">Preuve, élément servant à démontrer une proposition.</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pBdr>
          <w:bottom w:color="000000" w:space="1" w:sz="4" w:val="single"/>
        </w:pBd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Après avoir pris connaissance de ces définitions, selon toi, quel est l’intérêt de construire ton plan d’action commercial et d’analyser ses retombées ? </w:t>
      </w:r>
    </w:p>
    <w:p w:rsidR="00000000" w:rsidDel="00000000" w:rsidP="00000000" w:rsidRDefault="00000000" w:rsidRPr="00000000" w14:paraId="00000030">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1">
      <w:pPr>
        <w:jc w:val="both"/>
        <w:rPr/>
      </w:pPr>
      <w:r w:rsidDel="00000000" w:rsidR="00000000" w:rsidRPr="00000000">
        <w:rPr>
          <w:rtl w:val="0"/>
        </w:rPr>
        <w:t xml:space="preserve">Sur une échelle de 0 à 10, où se situe ta motivation pour </w:t>
      </w:r>
      <w:r w:rsidDel="00000000" w:rsidR="00000000" w:rsidRPr="00000000">
        <w:rPr>
          <w:color w:val="000000"/>
          <w:rtl w:val="0"/>
        </w:rPr>
        <w:t xml:space="preserve">structurer ta prise de parole </w:t>
      </w:r>
      <w:r w:rsidDel="00000000" w:rsidR="00000000" w:rsidRPr="00000000">
        <w:rPr>
          <w:rtl w:val="0"/>
        </w:rPr>
        <w:t xml:space="preserve">?   </w:t>
      </w: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Est-ce que le fait de le faire ensemble est un plus pour toi ? </w:t>
      </w:r>
    </w:p>
    <w:p w:rsidR="00000000" w:rsidDel="00000000" w:rsidP="00000000" w:rsidRDefault="00000000" w:rsidRPr="00000000" w14:paraId="00000034">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tabs>
          <w:tab w:val="left" w:leader="none" w:pos="7371"/>
          <w:tab w:val="left" w:leader="none" w:pos="8222"/>
        </w:tabs>
        <w:jc w:val="both"/>
        <w:rPr/>
      </w:pPr>
      <w:r w:rsidDel="00000000" w:rsidR="00000000" w:rsidRPr="00000000">
        <w:rPr>
          <w:rtl w:val="0"/>
        </w:rPr>
        <w:t xml:space="preserve">Tu auras besoin de …… heures minimums pour la faire. Es-tu prêt.e à la faire ? </w:t>
        <w:tab/>
        <w:t xml:space="preserve">OUI </w:t>
      </w:r>
      <w:r w:rsidDel="00000000" w:rsidR="00000000" w:rsidRPr="00000000">
        <w:rPr>
          <w:rFonts w:ascii="MS Gothic" w:cs="MS Gothic" w:eastAsia="MS Gothic" w:hAnsi="MS Gothic"/>
          <w:rtl w:val="0"/>
        </w:rPr>
        <w:t xml:space="preserve">☐</w:t>
      </w:r>
      <w:r w:rsidDel="00000000" w:rsidR="00000000" w:rsidRPr="00000000">
        <w:rPr>
          <w:rtl w:val="0"/>
        </w:rPr>
        <w:tab/>
        <w:t xml:space="preserve">NON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Que pourrais-tu faire pour augmenter ton niveau de motivation ?</w:t>
      </w:r>
    </w:p>
    <w:p w:rsidR="00000000" w:rsidDel="00000000" w:rsidP="00000000" w:rsidRDefault="00000000" w:rsidRPr="00000000" w14:paraId="00000039">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Préfères-tu la réaliser seul.e  </w:t>
      </w:r>
      <w:r w:rsidDel="00000000" w:rsidR="00000000" w:rsidRPr="00000000">
        <w:rPr>
          <w:rFonts w:ascii="MS Gothic" w:cs="MS Gothic" w:eastAsia="MS Gothic" w:hAnsi="MS Gothic"/>
          <w:rtl w:val="0"/>
        </w:rPr>
        <w:t xml:space="preserve">☐</w:t>
      </w:r>
      <w:r w:rsidDel="00000000" w:rsidR="00000000" w:rsidRPr="00000000">
        <w:rPr>
          <w:rtl w:val="0"/>
        </w:rPr>
        <w:t xml:space="preserve">   ou en groupe  </w:t>
      </w:r>
      <w:r w:rsidDel="00000000" w:rsidR="00000000" w:rsidRPr="00000000">
        <w:rPr>
          <w:rFonts w:ascii="MS Gothic" w:cs="MS Gothic" w:eastAsia="MS Gothic" w:hAnsi="MS Gothic"/>
          <w:rtl w:val="0"/>
        </w:rPr>
        <w:t xml:space="preserve">☐</w:t>
      </w:r>
      <w:r w:rsidDel="00000000" w:rsidR="00000000" w:rsidRPr="00000000">
        <w:rPr>
          <w:rtl w:val="0"/>
        </w:rPr>
        <w:t xml:space="preserve">  ?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Selon toi quels sont les enjeux </w:t>
      </w:r>
      <w:r w:rsidDel="00000000" w:rsidR="00000000" w:rsidRPr="00000000">
        <w:rPr>
          <w:color w:val="000000"/>
          <w:rtl w:val="0"/>
        </w:rPr>
        <w:t xml:space="preserve">de cette présentation orale </w:t>
      </w:r>
      <w:r w:rsidDel="00000000" w:rsidR="00000000" w:rsidRPr="00000000">
        <w:rPr>
          <w:rtl w:val="0"/>
        </w:rPr>
        <w:t xml:space="preserve">?</w:t>
      </w:r>
    </w:p>
    <w:p w:rsidR="00000000" w:rsidDel="00000000" w:rsidP="00000000" w:rsidRDefault="00000000" w:rsidRPr="00000000" w14:paraId="0000003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bottom w:color="000000" w:space="1" w:sz="4" w:val="single"/>
        </w:pBd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b w:val="1"/>
          <w:color w:val="a6033f"/>
          <w:sz w:val="24"/>
          <w:szCs w:val="24"/>
        </w:rPr>
      </w:pPr>
      <w:r w:rsidDel="00000000" w:rsidR="00000000" w:rsidRPr="00000000">
        <w:rPr>
          <w:b w:val="1"/>
          <w:color w:val="a6033f"/>
          <w:sz w:val="24"/>
          <w:szCs w:val="24"/>
          <w:rtl w:val="0"/>
        </w:rPr>
        <w:t xml:space="preserve">1- Savoir structurer sa prise de parole - définir l’objectif</w:t>
      </w:r>
    </w:p>
    <w:p w:rsidR="00000000" w:rsidDel="00000000" w:rsidP="00000000" w:rsidRDefault="00000000" w:rsidRPr="00000000" w14:paraId="00000043">
      <w:pPr>
        <w:jc w:val="both"/>
        <w:rPr>
          <w:i w:val="1"/>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color w:val="000000"/>
          <w:rtl w:val="0"/>
        </w:rPr>
        <w:t xml:space="preserve">Où est-ce que je souhaite emmener mon interlocuteur ? </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color w:val="000000"/>
          <w:rtl w:val="0"/>
        </w:rPr>
        <w:t xml:space="preserve">Je souhaite le convaincre de quelque chose ? Lui donner envie d’acheter ? De contribuer ?</w:t>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Définir ce point est fondamental, il permet : </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d’orienter sa présentation, </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de garder une ligne directrice,</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de concentrer ses efforts sur ses objectifs de réussite,</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de faciliter son passage à l'action.</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L’objectif peut être défini avec la méthode SMART</w:t>
      </w:r>
      <w:r w:rsidDel="00000000" w:rsidR="00000000" w:rsidRPr="00000000">
        <w:rPr>
          <w:color w:val="000000"/>
          <w:rtl w:val="0"/>
        </w:rPr>
        <w:t xml:space="preserve"> [voir module 2 – chapitre 7, exercice ressource bonus] :</w:t>
      </w: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shd w:fill="fce3c5" w:val="clear"/>
        <w:ind w:right="9070"/>
        <w:jc w:val="both"/>
        <w:rPr/>
      </w:pPr>
      <w:r w:rsidDel="00000000" w:rsidR="00000000" w:rsidRPr="00000000">
        <w:rPr>
          <w:rtl w:val="0"/>
        </w:rPr>
        <w:t xml:space="preserve">EXEMPLE </w:t>
      </w:r>
    </w:p>
    <w:p w:rsidR="00000000" w:rsidDel="00000000" w:rsidP="00000000" w:rsidRDefault="00000000" w:rsidRPr="00000000" w14:paraId="00000051">
      <w:pPr>
        <w:shd w:fill="fce3c5" w:val="clear"/>
        <w:jc w:val="both"/>
        <w:rPr/>
      </w:pPr>
      <w:r w:rsidDel="00000000" w:rsidR="00000000" w:rsidRPr="00000000">
        <w:rPr>
          <w:color w:val="000000"/>
          <w:rtl w:val="0"/>
        </w:rPr>
        <w:t xml:space="preserve">Je souhaite que mes interlocuteurs comprennent et adhèrent à ma stratégie en me disant tous “OUI” à la suite de ma présentation.</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color w:val="000000"/>
        </w:rPr>
      </w:pPr>
      <w:r w:rsidDel="00000000" w:rsidR="00000000" w:rsidRPr="00000000">
        <w:rPr>
          <w:color w:val="000000"/>
          <w:rtl w:val="0"/>
        </w:rPr>
        <w:t xml:space="preserve">C’est à toi, </w:t>
      </w:r>
    </w:p>
    <w:p w:rsidR="00000000" w:rsidDel="00000000" w:rsidP="00000000" w:rsidRDefault="00000000" w:rsidRPr="00000000" w14:paraId="00000054">
      <w:pPr>
        <w:jc w:val="both"/>
        <w:rPr>
          <w:color w:val="000000"/>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color w:val="000000"/>
          <w:rtl w:val="0"/>
        </w:rPr>
        <w:t xml:space="preserve">Quel est ton objectif : ….</w:t>
      </w:r>
      <w:r w:rsidDel="00000000" w:rsidR="00000000" w:rsidRPr="00000000">
        <w:rPr>
          <w:rtl w:val="0"/>
        </w:rPr>
      </w:r>
    </w:p>
    <w:p w:rsidR="00000000" w:rsidDel="00000000" w:rsidP="00000000" w:rsidRDefault="00000000" w:rsidRPr="00000000" w14:paraId="00000056">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color w:val="000000"/>
          <w:rtl w:val="0"/>
        </w:rPr>
        <w:t xml:space="preserve">En quoi est-il SMART ? [voir module 2 – chapitre 7, exercice ressource bonus]</w:t>
      </w:r>
      <w:r w:rsidDel="00000000" w:rsidR="00000000" w:rsidRPr="00000000">
        <w:rPr>
          <w:rtl w:val="0"/>
        </w:rPr>
      </w:r>
    </w:p>
    <w:p w:rsidR="00000000" w:rsidDel="00000000" w:rsidP="00000000" w:rsidRDefault="00000000" w:rsidRPr="00000000" w14:paraId="00000059">
      <w:pPr>
        <w:jc w:val="both"/>
        <w:rPr/>
      </w:pPr>
      <w:r w:rsidDel="00000000" w:rsidR="00000000" w:rsidRPr="00000000">
        <w:rPr>
          <w:color w:val="000000"/>
          <w:rtl w:val="0"/>
        </w:rPr>
        <w:t xml:space="preserve">Spécifique =</w:t>
      </w:r>
      <w:r w:rsidDel="00000000" w:rsidR="00000000" w:rsidRPr="00000000">
        <w:rPr>
          <w:rtl w:val="0"/>
        </w:rPr>
      </w:r>
    </w:p>
    <w:p w:rsidR="00000000" w:rsidDel="00000000" w:rsidP="00000000" w:rsidRDefault="00000000" w:rsidRPr="00000000" w14:paraId="0000005A">
      <w:pPr>
        <w:jc w:val="both"/>
        <w:rPr/>
      </w:pPr>
      <w:r w:rsidDel="00000000" w:rsidR="00000000" w:rsidRPr="00000000">
        <w:rPr>
          <w:color w:val="000000"/>
          <w:rtl w:val="0"/>
        </w:rPr>
        <w:t xml:space="preserve">Mesurable =</w:t>
      </w:r>
      <w:r w:rsidDel="00000000" w:rsidR="00000000" w:rsidRPr="00000000">
        <w:rPr>
          <w:rtl w:val="0"/>
        </w:rPr>
      </w:r>
    </w:p>
    <w:p w:rsidR="00000000" w:rsidDel="00000000" w:rsidP="00000000" w:rsidRDefault="00000000" w:rsidRPr="00000000" w14:paraId="0000005B">
      <w:pPr>
        <w:jc w:val="both"/>
        <w:rPr/>
      </w:pPr>
      <w:r w:rsidDel="00000000" w:rsidR="00000000" w:rsidRPr="00000000">
        <w:rPr>
          <w:color w:val="000000"/>
          <w:rtl w:val="0"/>
        </w:rPr>
        <w:t xml:space="preserve">Atteignable =</w:t>
      </w:r>
      <w:r w:rsidDel="00000000" w:rsidR="00000000" w:rsidRPr="00000000">
        <w:rPr>
          <w:rtl w:val="0"/>
        </w:rPr>
      </w:r>
    </w:p>
    <w:p w:rsidR="00000000" w:rsidDel="00000000" w:rsidP="00000000" w:rsidRDefault="00000000" w:rsidRPr="00000000" w14:paraId="0000005C">
      <w:pPr>
        <w:jc w:val="both"/>
        <w:rPr/>
      </w:pPr>
      <w:r w:rsidDel="00000000" w:rsidR="00000000" w:rsidRPr="00000000">
        <w:rPr>
          <w:color w:val="000000"/>
          <w:rtl w:val="0"/>
        </w:rPr>
        <w:t xml:space="preserve">Relevant =</w:t>
      </w:r>
      <w:r w:rsidDel="00000000" w:rsidR="00000000" w:rsidRPr="00000000">
        <w:rPr>
          <w:rtl w:val="0"/>
        </w:rPr>
      </w:r>
    </w:p>
    <w:p w:rsidR="00000000" w:rsidDel="00000000" w:rsidP="00000000" w:rsidRDefault="00000000" w:rsidRPr="00000000" w14:paraId="0000005D">
      <w:pPr>
        <w:jc w:val="both"/>
        <w:rPr/>
      </w:pPr>
      <w:r w:rsidDel="00000000" w:rsidR="00000000" w:rsidRPr="00000000">
        <w:rPr>
          <w:color w:val="000000"/>
          <w:rtl w:val="0"/>
        </w:rPr>
        <w:t xml:space="preserve">Temporel =</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pBdr>
          <w:bottom w:color="000000" w:space="1" w:sz="4" w:val="single"/>
        </w:pBd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b w:val="1"/>
          <w:color w:val="a6033f"/>
          <w:sz w:val="24"/>
          <w:szCs w:val="24"/>
        </w:rPr>
      </w:pPr>
      <w:r w:rsidDel="00000000" w:rsidR="00000000" w:rsidRPr="00000000">
        <w:rPr>
          <w:b w:val="1"/>
          <w:color w:val="a6033f"/>
          <w:sz w:val="24"/>
          <w:szCs w:val="24"/>
          <w:rtl w:val="0"/>
        </w:rPr>
        <w:t xml:space="preserve">2- Définir sa cible et adapter son discours</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color w:val="000000"/>
          <w:rtl w:val="0"/>
        </w:rPr>
        <w:t xml:space="preserve">A qui je m’adresse ? …</w:t>
      </w:r>
      <w:r w:rsidDel="00000000" w:rsidR="00000000" w:rsidRPr="00000000">
        <w:rPr>
          <w:rtl w:val="0"/>
        </w:rPr>
      </w:r>
    </w:p>
    <w:p w:rsidR="00000000" w:rsidDel="00000000" w:rsidP="00000000" w:rsidRDefault="00000000" w:rsidRPr="00000000" w14:paraId="00000065">
      <w:pPr>
        <w:jc w:val="both"/>
        <w:rPr/>
      </w:pPr>
      <w:r w:rsidDel="00000000" w:rsidR="00000000" w:rsidRPr="00000000">
        <w:rPr>
          <w:color w:val="000000"/>
          <w:rtl w:val="0"/>
        </w:rPr>
        <w:t xml:space="preserve">Mon vocabulaire est-il adapté à ma cible ? Dois-je définir certains mots ? Les changer ? ….</w:t>
      </w: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color w:val="000000"/>
          <w:rtl w:val="0"/>
        </w:rPr>
        <w:t xml:space="preserve">Chacun voit et écoute via ses propres biais cognitifs. </w:t>
      </w:r>
      <w:r w:rsidDel="00000000" w:rsidR="00000000" w:rsidRPr="00000000">
        <w:rPr>
          <w:rtl w:val="0"/>
        </w:rPr>
      </w:r>
    </w:p>
    <w:p w:rsidR="00000000" w:rsidDel="00000000" w:rsidP="00000000" w:rsidRDefault="00000000" w:rsidRPr="00000000" w14:paraId="00000068">
      <w:pPr>
        <w:jc w:val="both"/>
        <w:rPr/>
      </w:pPr>
      <w:r w:rsidDel="00000000" w:rsidR="00000000" w:rsidRPr="00000000">
        <w:rPr>
          <w:color w:val="000000"/>
          <w:rtl w:val="0"/>
        </w:rPr>
        <w:t xml:space="preserve">De ce fait, il est important d’adapter le discours et la présentation au maximum à son / ses interlocuteurs. </w:t>
      </w:r>
      <w:r w:rsidDel="00000000" w:rsidR="00000000" w:rsidRPr="00000000">
        <w:rPr>
          <w:rtl w:val="0"/>
        </w:rPr>
      </w:r>
    </w:p>
    <w:p w:rsidR="00000000" w:rsidDel="00000000" w:rsidP="00000000" w:rsidRDefault="00000000" w:rsidRPr="00000000" w14:paraId="00000069">
      <w:pPr>
        <w:rPr/>
      </w:pPr>
      <w:r w:rsidDel="00000000" w:rsidR="00000000" w:rsidRPr="00000000">
        <w:br w:type="page"/>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color w:val="000000"/>
          <w:rtl w:val="0"/>
        </w:rPr>
        <w:t xml:space="preserve">Qu’est ce qui ferait la différence pour mon interlocuteur ? ….</w:t>
      </w:r>
      <w:r w:rsidDel="00000000" w:rsidR="00000000" w:rsidRPr="00000000">
        <w:rPr>
          <w:rtl w:val="0"/>
        </w:rPr>
      </w:r>
    </w:p>
    <w:p w:rsidR="00000000" w:rsidDel="00000000" w:rsidP="00000000" w:rsidRDefault="00000000" w:rsidRPr="00000000" w14:paraId="0000006C">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color w:val="000000"/>
          <w:rtl w:val="0"/>
        </w:rPr>
        <w:t xml:space="preserve">Quel est LE point le plus important pour lui/elle ? ….</w:t>
      </w:r>
      <w:r w:rsidDel="00000000" w:rsidR="00000000" w:rsidRPr="00000000">
        <w:rPr>
          <w:rtl w:val="0"/>
        </w:rPr>
      </w:r>
    </w:p>
    <w:p w:rsidR="00000000" w:rsidDel="00000000" w:rsidP="00000000" w:rsidRDefault="00000000" w:rsidRPr="00000000" w14:paraId="0000006F">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pBdr>
          <w:bottom w:color="000000" w:space="1" w:sz="4" w:val="single"/>
        </w:pBd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b w:val="1"/>
          <w:color w:val="a6033f"/>
          <w:sz w:val="24"/>
          <w:szCs w:val="24"/>
        </w:rPr>
      </w:pPr>
      <w:r w:rsidDel="00000000" w:rsidR="00000000" w:rsidRPr="00000000">
        <w:rPr>
          <w:b w:val="1"/>
          <w:color w:val="a6033f"/>
          <w:sz w:val="24"/>
          <w:szCs w:val="24"/>
          <w:rtl w:val="0"/>
        </w:rPr>
        <w:t xml:space="preserve">2- Construire un support de présentation simple et impactant</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color w:val="000000"/>
          <w:rtl w:val="0"/>
        </w:rPr>
        <w:t xml:space="preserve">Pour cela nous allons travailler sur le fond du discours mais aussi sur la forme. </w:t>
      </w: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b w:val="1"/>
        </w:rPr>
      </w:pPr>
      <w:r w:rsidDel="00000000" w:rsidR="00000000" w:rsidRPr="00000000">
        <w:rPr>
          <w:b w:val="1"/>
          <w:color w:val="000000"/>
          <w:rtl w:val="0"/>
        </w:rPr>
        <w:t xml:space="preserve">Concernant la forme : l'art de pitcher en 3 points</w:t>
      </w:r>
      <w:r w:rsidDel="00000000" w:rsidR="00000000" w:rsidRPr="00000000">
        <w:rPr>
          <w:rtl w:val="0"/>
        </w:rPr>
      </w:r>
    </w:p>
    <w:p w:rsidR="00000000" w:rsidDel="00000000" w:rsidP="00000000" w:rsidRDefault="00000000" w:rsidRPr="00000000" w14:paraId="0000007A">
      <w:pPr>
        <w:jc w:val="both"/>
        <w:rPr/>
      </w:pPr>
      <w:r w:rsidDel="00000000" w:rsidR="00000000" w:rsidRPr="00000000">
        <w:rPr>
          <w:color w:val="000000"/>
          <w:rtl w:val="0"/>
        </w:rPr>
        <w:t xml:space="preserve">1. Se positionner - 2. Se définir - 3. Se démarquer</w:t>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b w:val="1"/>
          <w:color w:val="000000"/>
          <w:rtl w:val="0"/>
        </w:rPr>
        <w:t xml:space="preserve">Se positionner, c’est l’importance du langage non verbal.</w:t>
      </w:r>
    </w:p>
    <w:p w:rsidR="00000000" w:rsidDel="00000000" w:rsidP="00000000" w:rsidRDefault="00000000" w:rsidRPr="00000000" w14:paraId="0000007D">
      <w:pPr>
        <w:jc w:val="both"/>
        <w:rPr>
          <w:color w:val="000000"/>
        </w:rPr>
      </w:pPr>
      <w:r w:rsidDel="00000000" w:rsidR="00000000" w:rsidRPr="00000000">
        <w:rPr>
          <w:color w:val="000000"/>
          <w:rtl w:val="0"/>
        </w:rPr>
        <w:t xml:space="preserve">La posture physique idéale : </w:t>
      </w:r>
    </w:p>
    <w:p w:rsidR="00000000" w:rsidDel="00000000" w:rsidP="00000000" w:rsidRDefault="00000000" w:rsidRPr="00000000" w14:paraId="0000007E">
      <w:pPr>
        <w:jc w:val="both"/>
        <w:rPr/>
      </w:pPr>
      <w:r w:rsidDel="00000000" w:rsidR="00000000" w:rsidRPr="00000000">
        <w:rPr>
          <w:color w:val="000000"/>
          <w:rtl w:val="0"/>
        </w:rPr>
        <w:t xml:space="preserve">le mode Wonder woman / Super Man</w:t>
      </w:r>
      <w:r w:rsidDel="00000000" w:rsidR="00000000" w:rsidRPr="00000000">
        <w:rPr>
          <w:rtl w:val="0"/>
        </w:rPr>
      </w:r>
    </w:p>
    <w:p w:rsidR="00000000" w:rsidDel="00000000" w:rsidP="00000000" w:rsidRDefault="00000000" w:rsidRPr="00000000" w14:paraId="0000007F">
      <w:pPr>
        <w:jc w:val="both"/>
        <w:rPr/>
      </w:pPr>
      <w:r w:rsidDel="00000000" w:rsidR="00000000" w:rsidRPr="00000000">
        <w:rPr>
          <w:color w:val="000000"/>
          <w:rtl w:val="0"/>
        </w:rPr>
        <w:t xml:space="preserve">&gt; Dos droit, Épaules basses, Bras et jambes détendus (pas croisés), Respiration ventrale. Mon buste est tourné vers l’assistance. </w:t>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color w:val="000000"/>
          <w:rtl w:val="0"/>
        </w:rPr>
        <w:t xml:space="preserve">La gestuelle :</w:t>
      </w:r>
      <w:r w:rsidDel="00000000" w:rsidR="00000000" w:rsidRPr="00000000">
        <w:rPr>
          <w:rtl w:val="0"/>
        </w:rPr>
      </w:r>
    </w:p>
    <w:p w:rsidR="00000000" w:rsidDel="00000000" w:rsidP="00000000" w:rsidRDefault="00000000" w:rsidRPr="00000000" w14:paraId="00000082">
      <w:pPr>
        <w:jc w:val="both"/>
        <w:rPr/>
      </w:pPr>
      <w:r w:rsidDel="00000000" w:rsidR="00000000" w:rsidRPr="00000000">
        <w:rPr>
          <w:color w:val="000000"/>
          <w:rtl w:val="0"/>
        </w:rPr>
        <w:t xml:space="preserve">Les mains doivent accompagner le discours et pas se cacher (dans le dos ou dans les poches). J’ouvre les mains et/ou les tiens ensembles à hauteur de poitrine. </w:t>
      </w:r>
      <w:r w:rsidDel="00000000" w:rsidR="00000000" w:rsidRPr="00000000">
        <w:rPr>
          <w:rtl w:val="0"/>
        </w:rPr>
      </w:r>
    </w:p>
    <w:p w:rsidR="00000000" w:rsidDel="00000000" w:rsidP="00000000" w:rsidRDefault="00000000" w:rsidRPr="00000000" w14:paraId="00000083">
      <w:pPr>
        <w:jc w:val="both"/>
        <w:rPr/>
      </w:pPr>
      <w:r w:rsidDel="00000000" w:rsidR="00000000" w:rsidRPr="00000000">
        <w:rPr>
          <w:color w:val="000000"/>
          <w:rtl w:val="0"/>
        </w:rPr>
        <w:t xml:space="preserve">Je regarde les personnes de l’assistance dans les yeux et balaye la salle du regard. Je souris.</w:t>
      </w: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color w:val="000000"/>
        </w:rPr>
      </w:pPr>
      <w:r w:rsidDel="00000000" w:rsidR="00000000" w:rsidRPr="00000000">
        <w:rPr>
          <w:color w:val="000000"/>
          <w:rtl w:val="0"/>
        </w:rPr>
        <w:t xml:space="preserve">Le volume de la voix : </w:t>
      </w:r>
    </w:p>
    <w:p w:rsidR="00000000" w:rsidDel="00000000" w:rsidP="00000000" w:rsidRDefault="00000000" w:rsidRPr="00000000" w14:paraId="00000086">
      <w:pPr>
        <w:jc w:val="both"/>
        <w:rPr/>
      </w:pPr>
      <w:r w:rsidDel="00000000" w:rsidR="00000000" w:rsidRPr="00000000">
        <w:rPr>
          <w:color w:val="000000"/>
          <w:rtl w:val="0"/>
        </w:rPr>
        <w:t xml:space="preserve">Il est adapté à la situation, être entendu sans hurler sur son interlocuteur.</w:t>
      </w:r>
      <w:r w:rsidDel="00000000" w:rsidR="00000000" w:rsidRPr="00000000">
        <w:rPr>
          <w:rtl w:val="0"/>
        </w:rPr>
      </w:r>
    </w:p>
    <w:p w:rsidR="00000000" w:rsidDel="00000000" w:rsidP="00000000" w:rsidRDefault="00000000" w:rsidRPr="00000000" w14:paraId="00000087">
      <w:pPr>
        <w:jc w:val="both"/>
        <w:rPr/>
      </w:pPr>
      <w:r w:rsidDel="00000000" w:rsidR="00000000" w:rsidRPr="00000000">
        <w:rPr>
          <w:color w:val="000000"/>
          <w:rtl w:val="0"/>
        </w:rPr>
        <w:t xml:space="preserve">Je parle distinctement et assez fort. Je ponctue le discours.</w:t>
      </w:r>
      <w:r w:rsidDel="00000000" w:rsidR="00000000" w:rsidRPr="00000000">
        <w:rPr>
          <w:rtl w:val="0"/>
        </w:rPr>
      </w:r>
    </w:p>
    <w:p w:rsidR="00000000" w:rsidDel="00000000" w:rsidP="00000000" w:rsidRDefault="00000000" w:rsidRPr="00000000" w14:paraId="00000088">
      <w:pPr>
        <w:jc w:val="both"/>
        <w:rPr/>
      </w:pPr>
      <w:r w:rsidDel="00000000" w:rsidR="00000000" w:rsidRPr="00000000">
        <w:rPr>
          <w:color w:val="000000"/>
          <w:rtl w:val="0"/>
        </w:rPr>
        <w:t xml:space="preserve">J’envoie de l’énergie positive et des émotions.</w:t>
      </w: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b w:val="1"/>
          <w:color w:val="000000"/>
          <w:rtl w:val="0"/>
        </w:rPr>
        <w:t xml:space="preserve">Se définir, voici quelques exemples de phrases : </w:t>
      </w:r>
    </w:p>
    <w:p w:rsidR="00000000" w:rsidDel="00000000" w:rsidP="00000000" w:rsidRDefault="00000000" w:rsidRPr="00000000" w14:paraId="0000008B">
      <w:pPr>
        <w:jc w:val="both"/>
        <w:rPr/>
      </w:pPr>
      <w:r w:rsidDel="00000000" w:rsidR="00000000" w:rsidRPr="00000000">
        <w:rPr>
          <w:color w:val="000000"/>
          <w:rtl w:val="0"/>
        </w:rPr>
        <w:t xml:space="preserve">Si je suis ici, devant vous, c'est parce-que…</w:t>
      </w: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t xml:space="preserve">J</w:t>
      </w:r>
      <w:r w:rsidDel="00000000" w:rsidR="00000000" w:rsidRPr="00000000">
        <w:rPr>
          <w:color w:val="000000"/>
          <w:rtl w:val="0"/>
        </w:rPr>
        <w:t xml:space="preserve">'ai une réelle envie de vous présenter ...</w:t>
      </w:r>
      <w:r w:rsidDel="00000000" w:rsidR="00000000" w:rsidRPr="00000000">
        <w:rPr>
          <w:rtl w:val="0"/>
        </w:rPr>
      </w:r>
    </w:p>
    <w:p w:rsidR="00000000" w:rsidDel="00000000" w:rsidP="00000000" w:rsidRDefault="00000000" w:rsidRPr="00000000" w14:paraId="0000008D">
      <w:pPr>
        <w:jc w:val="both"/>
        <w:rPr/>
      </w:pPr>
      <w:r w:rsidDel="00000000" w:rsidR="00000000" w:rsidRPr="00000000">
        <w:rPr>
          <w:color w:val="000000"/>
          <w:rtl w:val="0"/>
        </w:rPr>
        <w:t xml:space="preserve">Pourquoi ?</w:t>
      </w: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Parceque</w:t>
      </w:r>
      <w:r w:rsidDel="00000000" w:rsidR="00000000" w:rsidRPr="00000000">
        <w:rPr>
          <w:color w:val="000000"/>
          <w:rtl w:val="0"/>
        </w:rPr>
        <w:t xml:space="preserve"> depuis ... j'aime ...</w:t>
      </w:r>
      <w:r w:rsidDel="00000000" w:rsidR="00000000" w:rsidRPr="00000000">
        <w:rPr>
          <w:rtl w:val="0"/>
        </w:rPr>
      </w:r>
    </w:p>
    <w:p w:rsidR="00000000" w:rsidDel="00000000" w:rsidP="00000000" w:rsidRDefault="00000000" w:rsidRPr="00000000" w14:paraId="0000008F">
      <w:pPr>
        <w:jc w:val="both"/>
        <w:rPr/>
      </w:pPr>
      <w:r w:rsidDel="00000000" w:rsidR="00000000" w:rsidRPr="00000000">
        <w:rPr>
          <w:color w:val="000000"/>
          <w:rtl w:val="0"/>
        </w:rPr>
        <w:t xml:space="preserve">En travaillant sur mes motivations, j'ai appris que pour moi c'était important de ...</w:t>
      </w:r>
      <w:r w:rsidDel="00000000" w:rsidR="00000000" w:rsidRPr="00000000">
        <w:rPr>
          <w:rtl w:val="0"/>
        </w:rPr>
      </w:r>
    </w:p>
    <w:p w:rsidR="00000000" w:rsidDel="00000000" w:rsidP="00000000" w:rsidRDefault="00000000" w:rsidRPr="00000000" w14:paraId="00000090">
      <w:pPr>
        <w:jc w:val="both"/>
        <w:rPr/>
      </w:pPr>
      <w:r w:rsidDel="00000000" w:rsidR="00000000" w:rsidRPr="00000000">
        <w:rPr>
          <w:color w:val="000000"/>
          <w:rtl w:val="0"/>
        </w:rPr>
        <w:t xml:space="preserve">D'ailleurs, j'ai une anecdote : …</w:t>
      </w: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b w:val="1"/>
          <w:color w:val="000000"/>
          <w:rtl w:val="0"/>
        </w:rPr>
        <w:t xml:space="preserve">Se démarquer, voici quelques exemples de phrases : </w:t>
      </w:r>
    </w:p>
    <w:p w:rsidR="00000000" w:rsidDel="00000000" w:rsidP="00000000" w:rsidRDefault="00000000" w:rsidRPr="00000000" w14:paraId="00000093">
      <w:pPr>
        <w:jc w:val="both"/>
        <w:rPr/>
      </w:pPr>
      <w:r w:rsidDel="00000000" w:rsidR="00000000" w:rsidRPr="00000000">
        <w:rPr>
          <w:color w:val="000000"/>
          <w:rtl w:val="0"/>
        </w:rPr>
        <w:t xml:space="preserve">Je comprends que vous ayez envie d'avoir la meilleure stratégie commerciale pour votre entreprise</w:t>
      </w:r>
      <w:r w:rsidDel="00000000" w:rsidR="00000000" w:rsidRPr="00000000">
        <w:rPr>
          <w:rtl w:val="0"/>
        </w:rPr>
      </w:r>
    </w:p>
    <w:p w:rsidR="00000000" w:rsidDel="00000000" w:rsidP="00000000" w:rsidRDefault="00000000" w:rsidRPr="00000000" w14:paraId="00000094">
      <w:pPr>
        <w:jc w:val="both"/>
        <w:rPr/>
      </w:pPr>
      <w:r w:rsidDel="00000000" w:rsidR="00000000" w:rsidRPr="00000000">
        <w:rPr>
          <w:color w:val="000000"/>
          <w:rtl w:val="0"/>
        </w:rPr>
        <w:t xml:space="preserve">Est-ce que celle-ci sera la bonne ?</w:t>
      </w:r>
      <w:r w:rsidDel="00000000" w:rsidR="00000000" w:rsidRPr="00000000">
        <w:rPr>
          <w:rtl w:val="0"/>
        </w:rPr>
      </w:r>
    </w:p>
    <w:p w:rsidR="00000000" w:rsidDel="00000000" w:rsidP="00000000" w:rsidRDefault="00000000" w:rsidRPr="00000000" w14:paraId="00000095">
      <w:pPr>
        <w:jc w:val="both"/>
        <w:rPr/>
      </w:pPr>
      <w:r w:rsidDel="00000000" w:rsidR="00000000" w:rsidRPr="00000000">
        <w:rPr>
          <w:color w:val="000000"/>
          <w:rtl w:val="0"/>
        </w:rPr>
        <w:t xml:space="preserve">Je ne peux pas l'affirmer ... mais ...</w:t>
      </w:r>
      <w:r w:rsidDel="00000000" w:rsidR="00000000" w:rsidRPr="00000000">
        <w:rPr>
          <w:rtl w:val="0"/>
        </w:rPr>
      </w:r>
    </w:p>
    <w:p w:rsidR="00000000" w:rsidDel="00000000" w:rsidP="00000000" w:rsidRDefault="00000000" w:rsidRPr="00000000" w14:paraId="00000096">
      <w:pPr>
        <w:jc w:val="both"/>
        <w:rPr/>
      </w:pPr>
      <w:r w:rsidDel="00000000" w:rsidR="00000000" w:rsidRPr="00000000">
        <w:rPr>
          <w:color w:val="000000"/>
          <w:rtl w:val="0"/>
        </w:rPr>
        <w:t xml:space="preserve">Ce que je peux vous garantir, c'est que ...</w:t>
      </w:r>
      <w:r w:rsidDel="00000000" w:rsidR="00000000" w:rsidRPr="00000000">
        <w:rPr>
          <w:rtl w:val="0"/>
        </w:rPr>
      </w:r>
    </w:p>
    <w:p w:rsidR="00000000" w:rsidDel="00000000" w:rsidP="00000000" w:rsidRDefault="00000000" w:rsidRPr="00000000" w14:paraId="00000097">
      <w:pPr>
        <w:jc w:val="both"/>
        <w:rPr/>
      </w:pPr>
      <w:r w:rsidDel="00000000" w:rsidR="00000000" w:rsidRPr="00000000">
        <w:rPr>
          <w:color w:val="000000"/>
          <w:rtl w:val="0"/>
        </w:rPr>
        <w:t xml:space="preserve">Je vous remercie de m'avoir écouté</w:t>
      </w: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b w:val="1"/>
          <w:color w:val="000000"/>
        </w:rPr>
      </w:pPr>
      <w:r w:rsidDel="00000000" w:rsidR="00000000" w:rsidRPr="00000000">
        <w:rPr>
          <w:b w:val="1"/>
          <w:color w:val="000000"/>
          <w:rtl w:val="0"/>
        </w:rPr>
        <w:t xml:space="preserve">Concernant le fond : les verbes d’actions</w:t>
      </w:r>
    </w:p>
    <w:p w:rsidR="00000000" w:rsidDel="00000000" w:rsidP="00000000" w:rsidRDefault="00000000" w:rsidRPr="00000000" w14:paraId="0000009B">
      <w:pPr>
        <w:jc w:val="both"/>
        <w:rPr>
          <w:color w:val="000000"/>
        </w:rPr>
      </w:pPr>
      <w:r w:rsidDel="00000000" w:rsidR="00000000" w:rsidRPr="00000000">
        <w:rPr>
          <w:color w:val="000000"/>
          <w:rtl w:val="0"/>
        </w:rPr>
        <w:t xml:space="preserve">Les utiliser permet d’être beaucoup plus impactant à l’oral comme à l'écrit.</w:t>
      </w:r>
    </w:p>
    <w:p w:rsidR="00000000" w:rsidDel="00000000" w:rsidP="00000000" w:rsidRDefault="00000000" w:rsidRPr="00000000" w14:paraId="0000009C">
      <w:pPr>
        <w:jc w:val="both"/>
        <w:rPr/>
      </w:pPr>
      <w:r w:rsidDel="00000000" w:rsidR="00000000" w:rsidRPr="00000000">
        <w:rPr>
          <w:color w:val="000000"/>
          <w:rtl w:val="0"/>
        </w:rPr>
        <w:t xml:space="preserve">Voici une liste de verbes d’action qui peuvent vous aider :</w:t>
      </w: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color w:val="000000"/>
          <w:rtl w:val="0"/>
        </w:rPr>
        <w:t xml:space="preserve">Animer, Commander, Déléguer, Guider, Inspirer,</w:t>
      </w:r>
      <w:r w:rsidDel="00000000" w:rsidR="00000000" w:rsidRPr="00000000">
        <w:rPr>
          <w:rtl w:val="0"/>
        </w:rPr>
      </w:r>
    </w:p>
    <w:p w:rsidR="00000000" w:rsidDel="00000000" w:rsidP="00000000" w:rsidRDefault="00000000" w:rsidRPr="00000000" w14:paraId="0000009F">
      <w:pPr>
        <w:jc w:val="both"/>
        <w:rPr/>
      </w:pPr>
      <w:r w:rsidDel="00000000" w:rsidR="00000000" w:rsidRPr="00000000">
        <w:rPr>
          <w:color w:val="000000"/>
          <w:rtl w:val="0"/>
        </w:rPr>
        <w:t xml:space="preserve">Anticiper, Planifier, Préparer, Structurer ...</w:t>
      </w: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color w:val="000000"/>
          <w:rtl w:val="0"/>
        </w:rPr>
        <w:t xml:space="preserve">Dialoguer, Échanger, Écouter, Exprimer, Interviewer,</w:t>
      </w:r>
      <w:r w:rsidDel="00000000" w:rsidR="00000000" w:rsidRPr="00000000">
        <w:rPr>
          <w:rtl w:val="0"/>
        </w:rPr>
      </w:r>
    </w:p>
    <w:p w:rsidR="00000000" w:rsidDel="00000000" w:rsidP="00000000" w:rsidRDefault="00000000" w:rsidRPr="00000000" w14:paraId="000000A2">
      <w:pPr>
        <w:jc w:val="both"/>
        <w:rPr/>
      </w:pPr>
      <w:r w:rsidDel="00000000" w:rsidR="00000000" w:rsidRPr="00000000">
        <w:rPr>
          <w:color w:val="000000"/>
          <w:rtl w:val="0"/>
        </w:rPr>
        <w:t xml:space="preserve">Négocier, Partager, Rédiger, Transmettre ...</w:t>
      </w: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color w:val="000000"/>
          <w:rtl w:val="0"/>
        </w:rPr>
        <w:t xml:space="preserve">Analyser, Calculer, Enquêter, Étudier, Expérimenter,</w:t>
      </w:r>
      <w:r w:rsidDel="00000000" w:rsidR="00000000" w:rsidRPr="00000000">
        <w:rPr>
          <w:rtl w:val="0"/>
        </w:rPr>
      </w:r>
    </w:p>
    <w:p w:rsidR="00000000" w:rsidDel="00000000" w:rsidP="00000000" w:rsidRDefault="00000000" w:rsidRPr="00000000" w14:paraId="000000A5">
      <w:pPr>
        <w:jc w:val="both"/>
        <w:rPr/>
      </w:pPr>
      <w:r w:rsidDel="00000000" w:rsidR="00000000" w:rsidRPr="00000000">
        <w:rPr>
          <w:color w:val="000000"/>
          <w:rtl w:val="0"/>
        </w:rPr>
        <w:t xml:space="preserve">Observer ...</w:t>
      </w: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color w:val="000000"/>
          <w:rtl w:val="0"/>
        </w:rPr>
        <w:t xml:space="preserve">Améliorer, Concevoir, Construire, Créer, Découvrir,</w:t>
      </w:r>
      <w:r w:rsidDel="00000000" w:rsidR="00000000" w:rsidRPr="00000000">
        <w:rPr>
          <w:rtl w:val="0"/>
        </w:rPr>
      </w:r>
    </w:p>
    <w:p w:rsidR="00000000" w:rsidDel="00000000" w:rsidP="00000000" w:rsidRDefault="00000000" w:rsidRPr="00000000" w14:paraId="000000A8">
      <w:pPr>
        <w:jc w:val="both"/>
        <w:rPr/>
      </w:pPr>
      <w:r w:rsidDel="00000000" w:rsidR="00000000" w:rsidRPr="00000000">
        <w:rPr>
          <w:color w:val="000000"/>
          <w:rtl w:val="0"/>
        </w:rPr>
        <w:t xml:space="preserve">Élaborer, Imaginer, Inventer ...</w:t>
      </w: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color w:val="000000"/>
          <w:rtl w:val="0"/>
        </w:rPr>
        <w:t xml:space="preserve">Aider, Clarifier, Comprendre, Guider, Inciter,</w:t>
      </w:r>
      <w:r w:rsidDel="00000000" w:rsidR="00000000" w:rsidRPr="00000000">
        <w:rPr>
          <w:rtl w:val="0"/>
        </w:rPr>
      </w:r>
    </w:p>
    <w:p w:rsidR="00000000" w:rsidDel="00000000" w:rsidP="00000000" w:rsidRDefault="00000000" w:rsidRPr="00000000" w14:paraId="000000AB">
      <w:pPr>
        <w:jc w:val="both"/>
        <w:rPr/>
      </w:pPr>
      <w:r w:rsidDel="00000000" w:rsidR="00000000" w:rsidRPr="00000000">
        <w:rPr>
          <w:color w:val="000000"/>
          <w:rtl w:val="0"/>
        </w:rPr>
        <w:t xml:space="preserve">Accompagner, Prendre soin, Soutenir, Partager</w:t>
      </w: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b w:val="1"/>
        </w:rPr>
      </w:pPr>
      <w:r w:rsidDel="00000000" w:rsidR="00000000" w:rsidRPr="00000000">
        <w:rPr>
          <w:b w:val="1"/>
          <w:color w:val="000000"/>
          <w:rtl w:val="0"/>
        </w:rPr>
        <w:t xml:space="preserve">Concernant les outils : </w:t>
      </w:r>
      <w:r w:rsidDel="00000000" w:rsidR="00000000" w:rsidRPr="00000000">
        <w:rPr>
          <w:rtl w:val="0"/>
        </w:rPr>
      </w:r>
    </w:p>
    <w:p w:rsidR="00000000" w:rsidDel="00000000" w:rsidP="00000000" w:rsidRDefault="00000000" w:rsidRPr="00000000" w14:paraId="000000AF">
      <w:pPr>
        <w:jc w:val="both"/>
        <w:rPr/>
      </w:pPr>
      <w:r w:rsidDel="00000000" w:rsidR="00000000" w:rsidRPr="00000000">
        <w:rPr>
          <w:color w:val="000000"/>
          <w:rtl w:val="0"/>
        </w:rPr>
        <w:t xml:space="preserve">Construire un support de présentation simple et impactant demande des outils adaptés (</w:t>
      </w:r>
      <w:r w:rsidDel="00000000" w:rsidR="00000000" w:rsidRPr="00000000">
        <w:rPr>
          <w:i w:val="1"/>
          <w:color w:val="000000"/>
          <w:rtl w:val="0"/>
        </w:rPr>
        <w:t xml:space="preserve">bonus, ceux-là sont gratuits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Pour des visuels libres de droit : Pexel, Canva et Unsplash</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Pour créer le support visuel (diaporama, affiche…) : Canva</w:t>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Pour intégrer / créer une vidéo : Capcut.</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b w:val="1"/>
        </w:rPr>
      </w:pPr>
      <w:r w:rsidDel="00000000" w:rsidR="00000000" w:rsidRPr="00000000">
        <w:rPr>
          <w:b w:val="1"/>
          <w:color w:val="000000"/>
          <w:rtl w:val="0"/>
        </w:rPr>
        <w:t xml:space="preserve">Concernant le diaporama : </w:t>
      </w:r>
      <w:r w:rsidDel="00000000" w:rsidR="00000000" w:rsidRPr="00000000">
        <w:rPr>
          <w:rtl w:val="0"/>
        </w:rPr>
      </w:r>
    </w:p>
    <w:p w:rsidR="00000000" w:rsidDel="00000000" w:rsidP="00000000" w:rsidRDefault="00000000" w:rsidRPr="00000000" w14:paraId="000000B6">
      <w:pPr>
        <w:jc w:val="both"/>
        <w:rPr/>
      </w:pPr>
      <w:r w:rsidDel="00000000" w:rsidR="00000000" w:rsidRPr="00000000">
        <w:rPr>
          <w:color w:val="000000"/>
          <w:rtl w:val="0"/>
        </w:rPr>
        <w:t xml:space="preserve">Une idée, une diapo pour faciliter la compréhension. </w:t>
      </w:r>
      <w:r w:rsidDel="00000000" w:rsidR="00000000" w:rsidRPr="00000000">
        <w:rPr>
          <w:rtl w:val="0"/>
        </w:rPr>
      </w:r>
    </w:p>
    <w:p w:rsidR="00000000" w:rsidDel="00000000" w:rsidP="00000000" w:rsidRDefault="00000000" w:rsidRPr="00000000" w14:paraId="000000B7">
      <w:pPr>
        <w:jc w:val="both"/>
        <w:rPr/>
      </w:pPr>
      <w:r w:rsidDel="00000000" w:rsidR="00000000" w:rsidRPr="00000000">
        <w:rPr>
          <w:color w:val="000000"/>
          <w:rtl w:val="0"/>
        </w:rPr>
        <w:t xml:space="preserve">Passer 1 minute par diapo c’est parfait. </w:t>
      </w: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tbl>
      <w:tblPr>
        <w:tblStyle w:val="Table3"/>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75"/>
        <w:gridCol w:w="2119"/>
        <w:tblGridChange w:id="0">
          <w:tblGrid>
            <w:gridCol w:w="8075"/>
            <w:gridCol w:w="2119"/>
          </w:tblGrid>
        </w:tblGridChange>
      </w:tblGrid>
      <w:tr>
        <w:trPr>
          <w:cantSplit w:val="0"/>
          <w:tblHeader w:val="0"/>
        </w:trPr>
        <w:tc>
          <w:tcPr/>
          <w:p w:rsidR="00000000" w:rsidDel="00000000" w:rsidP="00000000" w:rsidRDefault="00000000" w:rsidRPr="00000000" w14:paraId="000000BB">
            <w:pPr>
              <w:shd w:fill="a6033f" w:val="clear"/>
              <w:spacing w:line="360" w:lineRule="auto"/>
              <w:rPr>
                <w:b w:val="1"/>
              </w:rPr>
            </w:pPr>
            <w:r w:rsidDel="00000000" w:rsidR="00000000" w:rsidRPr="00000000">
              <w:rPr>
                <w:b w:val="1"/>
                <w:rtl w:val="0"/>
              </w:rPr>
              <w:t xml:space="preserve">Comment créer ton pitch d’entreprise ?</w:t>
            </w:r>
          </w:p>
        </w:tc>
        <w:tc>
          <w:tcPr/>
          <w:p w:rsidR="00000000" w:rsidDel="00000000" w:rsidP="00000000" w:rsidRDefault="00000000" w:rsidRPr="00000000" w14:paraId="000000BC">
            <w:pPr>
              <w:jc w:val="center"/>
              <w:rPr/>
            </w:pPr>
            <w:r w:rsidDel="00000000" w:rsidR="00000000" w:rsidRPr="00000000">
              <w:rPr/>
              <w:drawing>
                <wp:inline distB="0" distT="0" distL="0" distR="0">
                  <wp:extent cx="687211" cy="684000"/>
                  <wp:effectExtent b="0" l="0" r="0" t="0"/>
                  <wp:docPr id="212994076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687211" cy="68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t xml:space="preserve">L’objectif d’un pitch [de se présenter] est qu’en quelques minutes et quelques phrases, ton interlocuteur comprenne ce que tu peux lui apporter et ait envie d’en savoir plus.</w:t>
      </w:r>
    </w:p>
    <w:p w:rsidR="00000000" w:rsidDel="00000000" w:rsidP="00000000" w:rsidRDefault="00000000" w:rsidRPr="00000000" w14:paraId="000000BF">
      <w:pPr>
        <w:jc w:val="both"/>
        <w:rPr/>
      </w:pPr>
      <w:r w:rsidDel="00000000" w:rsidR="00000000" w:rsidRPr="00000000">
        <w:rPr>
          <w:rtl w:val="0"/>
        </w:rPr>
        <w:t xml:space="preserve">Bien pitcher ne consiste pas à réciter ton CV, ni à décliner toutes les offres de ton entreprise. Un pitch réussi nécessite donc préparation et répétition afin de pouvoir t’exprimer naturellement.</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 xml:space="preserve">La cible de ton pitch peut être un client, un partenaire, un investisseur… L’idéal est d’en préparer un par cible, afin d’avoir un impact plus percutant.</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Quelques conseils</w:t>
      </w:r>
    </w:p>
    <w:p w:rsidR="00000000" w:rsidDel="00000000" w:rsidP="00000000" w:rsidRDefault="00000000" w:rsidRPr="00000000" w14:paraId="000000C4">
      <w:pPr>
        <w:numPr>
          <w:ilvl w:val="0"/>
          <w:numId w:val="1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Choisis le bon moment pour te présenter.</w:t>
      </w:r>
    </w:p>
    <w:p w:rsidR="00000000" w:rsidDel="00000000" w:rsidP="00000000" w:rsidRDefault="00000000" w:rsidRPr="00000000" w14:paraId="000000C5">
      <w:pPr>
        <w:numPr>
          <w:ilvl w:val="0"/>
          <w:numId w:val="1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Adapte-toi à ton interlocuteur.</w:t>
      </w:r>
    </w:p>
    <w:p w:rsidR="00000000" w:rsidDel="00000000" w:rsidP="00000000" w:rsidRDefault="00000000" w:rsidRPr="00000000" w14:paraId="000000C6">
      <w:pPr>
        <w:numPr>
          <w:ilvl w:val="0"/>
          <w:numId w:val="1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Pose des questions qui donneront envie de savoir ce que tu fais.</w:t>
      </w:r>
    </w:p>
    <w:p w:rsidR="00000000" w:rsidDel="00000000" w:rsidP="00000000" w:rsidRDefault="00000000" w:rsidRPr="00000000" w14:paraId="000000C7">
      <w:pPr>
        <w:numPr>
          <w:ilvl w:val="0"/>
          <w:numId w:val="1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Parle du problème auquel ton entreprise répond et des résultats concrets. </w:t>
      </w:r>
    </w:p>
    <w:p w:rsidR="00000000" w:rsidDel="00000000" w:rsidP="00000000" w:rsidRDefault="00000000" w:rsidRPr="00000000" w14:paraId="000000C8">
      <w:pPr>
        <w:numPr>
          <w:ilvl w:val="0"/>
          <w:numId w:val="1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Utilise des histoires ou des anecdotes pour susciter l'intérêt.</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Nous t’invitons à rédiger un pitch avec comme cible un client. Dans cet exercice nous te demandons de trouver le moyen d’y intégrer la raison d’être de ton entreprise.</w:t>
      </w:r>
    </w:p>
    <w:p w:rsidR="00000000" w:rsidDel="00000000" w:rsidP="00000000" w:rsidRDefault="00000000" w:rsidRPr="00000000" w14:paraId="000000CB">
      <w:pPr>
        <w:jc w:val="both"/>
        <w:rPr/>
      </w:pPr>
      <w:r w:rsidDel="00000000" w:rsidR="00000000" w:rsidRPr="00000000">
        <w:rPr>
          <w:rtl w:val="0"/>
        </w:rPr>
        <w:t xml:space="preserve">Répond à ces questions pour créer ta base :</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A qui t’adresses-tu ? (tes clients : secteur d’activité, type d’entreprise, offres, zone géographique)</w:t>
      </w:r>
    </w:p>
    <w:p w:rsidR="00000000" w:rsidDel="00000000" w:rsidP="00000000" w:rsidRDefault="00000000" w:rsidRPr="00000000" w14:paraId="000000C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color w:val="3d3d3d"/>
        </w:rPr>
      </w:pPr>
      <w:r w:rsidDel="00000000" w:rsidR="00000000" w:rsidRPr="00000000">
        <w:rPr>
          <w:color w:val="3d3d3d"/>
          <w:rtl w:val="0"/>
        </w:rPr>
        <w:t xml:space="preserve">Quel.s</w:t>
      </w:r>
      <w:r w:rsidDel="00000000" w:rsidR="00000000" w:rsidRPr="00000000">
        <w:rPr>
          <w:color w:val="3d3d3d"/>
          <w:rtl w:val="0"/>
        </w:rPr>
        <w:t xml:space="preserve"> </w:t>
      </w:r>
      <w:r w:rsidDel="00000000" w:rsidR="00000000" w:rsidRPr="00000000">
        <w:rPr>
          <w:color w:val="3d3d3d"/>
          <w:rtl w:val="0"/>
        </w:rPr>
        <w:t xml:space="preserve">problème.s récurrent.s tes</w:t>
      </w:r>
      <w:r w:rsidDel="00000000" w:rsidR="00000000" w:rsidRPr="00000000">
        <w:rPr>
          <w:color w:val="3d3d3d"/>
          <w:rtl w:val="0"/>
        </w:rPr>
        <w:t xml:space="preserve"> </w:t>
      </w:r>
      <w:r w:rsidDel="00000000" w:rsidR="00000000" w:rsidRPr="00000000">
        <w:rPr>
          <w:color w:val="3d3d3d"/>
          <w:rtl w:val="0"/>
        </w:rPr>
        <w:t xml:space="preserve">prospects</w:t>
      </w:r>
      <w:r w:rsidDel="00000000" w:rsidR="00000000" w:rsidRPr="00000000">
        <w:rPr>
          <w:color w:val="3d3d3d"/>
          <w:rtl w:val="0"/>
        </w:rPr>
        <w:t xml:space="preserve"> rencontrent-ils ?</w:t>
      </w:r>
    </w:p>
    <w:p w:rsidR="00000000" w:rsidDel="00000000" w:rsidP="00000000" w:rsidRDefault="00000000" w:rsidRPr="00000000" w14:paraId="000000D1">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D2">
      <w:pPr>
        <w:jc w:val="both"/>
        <w:rPr>
          <w:color w:val="3d3d3d"/>
        </w:rPr>
      </w:pPr>
      <w:r w:rsidDel="00000000" w:rsidR="00000000" w:rsidRPr="00000000">
        <w:rPr>
          <w:rtl w:val="0"/>
        </w:rPr>
      </w:r>
    </w:p>
    <w:p w:rsidR="00000000" w:rsidDel="00000000" w:rsidP="00000000" w:rsidRDefault="00000000" w:rsidRPr="00000000" w14:paraId="000000D3">
      <w:pPr>
        <w:jc w:val="both"/>
        <w:rPr>
          <w:color w:val="3d3d3d"/>
        </w:rPr>
      </w:pPr>
      <w:r w:rsidDel="00000000" w:rsidR="00000000" w:rsidRPr="00000000">
        <w:rPr>
          <w:color w:val="3d3d3d"/>
          <w:rtl w:val="0"/>
        </w:rPr>
        <w:t xml:space="preserve">Quel.s</w:t>
      </w:r>
      <w:r w:rsidDel="00000000" w:rsidR="00000000" w:rsidRPr="00000000">
        <w:rPr>
          <w:color w:val="3d3d3d"/>
          <w:rtl w:val="0"/>
        </w:rPr>
        <w:t xml:space="preserve"> </w:t>
      </w:r>
      <w:r w:rsidDel="00000000" w:rsidR="00000000" w:rsidRPr="00000000">
        <w:rPr>
          <w:color w:val="3d3d3d"/>
          <w:rtl w:val="0"/>
        </w:rPr>
        <w:t xml:space="preserve">objectif.s</w:t>
      </w:r>
      <w:r w:rsidDel="00000000" w:rsidR="00000000" w:rsidRPr="00000000">
        <w:rPr>
          <w:color w:val="3d3d3d"/>
          <w:rtl w:val="0"/>
        </w:rPr>
        <w:t xml:space="preserve"> souhaitent-ils atteindre ?</w:t>
      </w:r>
    </w:p>
    <w:p w:rsidR="00000000" w:rsidDel="00000000" w:rsidP="00000000" w:rsidRDefault="00000000" w:rsidRPr="00000000" w14:paraId="000000D4">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D5">
      <w:pPr>
        <w:jc w:val="both"/>
        <w:rPr>
          <w:color w:val="3d3d3d"/>
        </w:rPr>
      </w:pPr>
      <w:r w:rsidDel="00000000" w:rsidR="00000000" w:rsidRPr="00000000">
        <w:rPr>
          <w:rtl w:val="0"/>
        </w:rPr>
      </w:r>
    </w:p>
    <w:p w:rsidR="00000000" w:rsidDel="00000000" w:rsidP="00000000" w:rsidRDefault="00000000" w:rsidRPr="00000000" w14:paraId="000000D6">
      <w:pPr>
        <w:jc w:val="both"/>
        <w:rPr>
          <w:color w:val="3d3d3d"/>
        </w:rPr>
      </w:pPr>
      <w:r w:rsidDel="00000000" w:rsidR="00000000" w:rsidRPr="00000000">
        <w:rPr>
          <w:color w:val="3d3d3d"/>
          <w:rtl w:val="0"/>
        </w:rPr>
        <w:t xml:space="preserve">Quel.s</w:t>
      </w:r>
      <w:r w:rsidDel="00000000" w:rsidR="00000000" w:rsidRPr="00000000">
        <w:rPr>
          <w:color w:val="3d3d3d"/>
          <w:rtl w:val="0"/>
        </w:rPr>
        <w:t xml:space="preserve"> </w:t>
      </w:r>
      <w:r w:rsidDel="00000000" w:rsidR="00000000" w:rsidRPr="00000000">
        <w:rPr>
          <w:color w:val="3d3d3d"/>
          <w:rtl w:val="0"/>
        </w:rPr>
        <w:t xml:space="preserve">bénéfice.s</w:t>
      </w:r>
      <w:r w:rsidDel="00000000" w:rsidR="00000000" w:rsidRPr="00000000">
        <w:rPr>
          <w:color w:val="3d3d3d"/>
          <w:rtl w:val="0"/>
        </w:rPr>
        <w:t xml:space="preserve"> vont-ils récolter en faisant appel à toi ?</w:t>
      </w:r>
    </w:p>
    <w:p w:rsidR="00000000" w:rsidDel="00000000" w:rsidP="00000000" w:rsidRDefault="00000000" w:rsidRPr="00000000" w14:paraId="000000D7">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D8">
      <w:pPr>
        <w:jc w:val="both"/>
        <w:rPr>
          <w:color w:val="3d3d3d"/>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color w:val="3d3d3d"/>
          <w:rtl w:val="0"/>
        </w:rPr>
        <w:t xml:space="preserve">La phrase de ton pitch</w:t>
      </w:r>
      <w:r w:rsidDel="00000000" w:rsidR="00000000" w:rsidRPr="00000000">
        <w:rPr>
          <w:rtl w:val="0"/>
        </w:rPr>
      </w:r>
    </w:p>
    <w:p w:rsidR="00000000" w:rsidDel="00000000" w:rsidP="00000000" w:rsidRDefault="00000000" w:rsidRPr="00000000" w14:paraId="000000DA">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DB">
      <w:pPr>
        <w:pBdr>
          <w:bottom w:color="000000" w:space="1" w:sz="4" w:val="single"/>
        </w:pBdr>
        <w:jc w:val="both"/>
        <w:rPr/>
      </w:pPr>
      <w:r w:rsidDel="00000000" w:rsidR="00000000" w:rsidRPr="00000000">
        <w:rPr>
          <w:rtl w:val="0"/>
        </w:rPr>
      </w:r>
    </w:p>
    <w:p w:rsidR="00000000" w:rsidDel="00000000" w:rsidP="00000000" w:rsidRDefault="00000000" w:rsidRPr="00000000" w14:paraId="000000DC">
      <w:pPr>
        <w:pBdr>
          <w:bottom w:color="000000" w:space="1" w:sz="4" w:val="single"/>
        </w:pBd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b w:val="1"/>
          <w:color w:val="a6033f"/>
          <w:sz w:val="24"/>
          <w:szCs w:val="24"/>
        </w:rPr>
      </w:pPr>
      <w:r w:rsidDel="00000000" w:rsidR="00000000" w:rsidRPr="00000000">
        <w:rPr>
          <w:b w:val="1"/>
          <w:color w:val="a6033f"/>
          <w:sz w:val="24"/>
          <w:szCs w:val="24"/>
          <w:rtl w:val="0"/>
        </w:rPr>
        <w:t xml:space="preserve">3- Trouver les bons arguments pour obtenir l'adhésion</w:t>
      </w:r>
    </w:p>
    <w:p w:rsidR="00000000" w:rsidDel="00000000" w:rsidP="00000000" w:rsidRDefault="00000000" w:rsidRPr="00000000" w14:paraId="000000E0">
      <w:pPr>
        <w:jc w:val="both"/>
        <w:rPr>
          <w:i w:val="1"/>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color w:val="000000"/>
          <w:rtl w:val="0"/>
        </w:rPr>
        <w:t xml:space="preserve">Un bon argument vient apporter des preuves pragmatiques en s’appuyant sur des chiffres clés. </w:t>
      </w:r>
      <w:r w:rsidDel="00000000" w:rsidR="00000000" w:rsidRPr="00000000">
        <w:rPr>
          <w:rtl w:val="0"/>
        </w:rPr>
      </w:r>
    </w:p>
    <w:p w:rsidR="00000000" w:rsidDel="00000000" w:rsidP="00000000" w:rsidRDefault="00000000" w:rsidRPr="00000000" w14:paraId="000000E2">
      <w:pPr>
        <w:jc w:val="both"/>
        <w:rPr/>
      </w:pPr>
      <w:r w:rsidDel="00000000" w:rsidR="00000000" w:rsidRPr="00000000">
        <w:rPr>
          <w:color w:val="000000"/>
          <w:rtl w:val="0"/>
        </w:rPr>
        <w:t xml:space="preserve">Les données doivent être vérifiables. </w:t>
      </w: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color w:val="000000"/>
          <w:rtl w:val="0"/>
        </w:rPr>
        <w:t xml:space="preserve">Voici mes 3 arguments : </w:t>
      </w:r>
      <w:r w:rsidDel="00000000" w:rsidR="00000000" w:rsidRPr="00000000">
        <w:rPr>
          <w:rtl w:val="0"/>
        </w:rPr>
      </w:r>
    </w:p>
    <w:p w:rsidR="00000000" w:rsidDel="00000000" w:rsidP="00000000" w:rsidRDefault="00000000" w:rsidRPr="00000000" w14:paraId="000000E5">
      <w:pPr>
        <w:numPr>
          <w:ilvl w:val="0"/>
          <w:numId w:val="6"/>
        </w:numPr>
        <w:ind w:left="720" w:hanging="360"/>
        <w:jc w:val="both"/>
        <w:rPr>
          <w:color w:val="000000"/>
        </w:rPr>
      </w:pPr>
      <w:r w:rsidDel="00000000" w:rsidR="00000000" w:rsidRPr="00000000">
        <w:rPr>
          <w:rtl w:val="0"/>
        </w:rPr>
      </w:r>
    </w:p>
    <w:p w:rsidR="00000000" w:rsidDel="00000000" w:rsidP="00000000" w:rsidRDefault="00000000" w:rsidRPr="00000000" w14:paraId="000000E6">
      <w:pPr>
        <w:numPr>
          <w:ilvl w:val="0"/>
          <w:numId w:val="6"/>
        </w:numPr>
        <w:ind w:left="720" w:hanging="360"/>
        <w:jc w:val="both"/>
        <w:rPr>
          <w:color w:val="000000"/>
        </w:rPr>
      </w:pPr>
      <w:r w:rsidDel="00000000" w:rsidR="00000000" w:rsidRPr="00000000">
        <w:rPr>
          <w:rtl w:val="0"/>
        </w:rPr>
      </w:r>
    </w:p>
    <w:p w:rsidR="00000000" w:rsidDel="00000000" w:rsidP="00000000" w:rsidRDefault="00000000" w:rsidRPr="00000000" w14:paraId="000000E7">
      <w:pPr>
        <w:numPr>
          <w:ilvl w:val="0"/>
          <w:numId w:val="6"/>
        </w:numPr>
        <w:ind w:left="720" w:hanging="360"/>
        <w:jc w:val="both"/>
        <w:rPr>
          <w:color w:val="000000"/>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color w:val="000000"/>
          <w:rtl w:val="0"/>
        </w:rPr>
        <w:t xml:space="preserve">Voici mes mots clés : </w:t>
      </w:r>
      <w:r w:rsidDel="00000000" w:rsidR="00000000" w:rsidRPr="00000000">
        <w:rPr>
          <w:rtl w:val="0"/>
        </w:rPr>
      </w:r>
    </w:p>
    <w:p w:rsidR="00000000" w:rsidDel="00000000" w:rsidP="00000000" w:rsidRDefault="00000000" w:rsidRPr="00000000" w14:paraId="000000EA">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color w:val="000000"/>
          <w:rtl w:val="0"/>
        </w:rPr>
        <w:t xml:space="preserve">Comment savez-vous que vous obtenez l’adhésion de vos interlocuteurs ? </w:t>
      </w:r>
      <w:r w:rsidDel="00000000" w:rsidR="00000000" w:rsidRPr="00000000">
        <w:rPr>
          <w:rtl w:val="0"/>
        </w:rPr>
      </w:r>
    </w:p>
    <w:p w:rsidR="00000000" w:rsidDel="00000000" w:rsidP="00000000" w:rsidRDefault="00000000" w:rsidRPr="00000000" w14:paraId="000000ED">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pBdr>
          <w:bottom w:color="000000" w:space="1" w:sz="4" w:val="single"/>
        </w:pBd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b w:val="1"/>
          <w:color w:val="a6033f"/>
          <w:sz w:val="24"/>
          <w:szCs w:val="24"/>
        </w:rPr>
      </w:pPr>
      <w:r w:rsidDel="00000000" w:rsidR="00000000" w:rsidRPr="00000000">
        <w:rPr>
          <w:b w:val="1"/>
          <w:color w:val="a6033f"/>
          <w:sz w:val="24"/>
          <w:szCs w:val="24"/>
          <w:rtl w:val="0"/>
        </w:rPr>
        <w:t xml:space="preserve">4- Les difficultés inconscientes à parler en public</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color w:val="000000"/>
          <w:rtl w:val="0"/>
        </w:rPr>
        <w:t xml:space="preserve">Pourquoi parler en public et se positionner vis à vis de l’autre n’est pas toujours évident ?</w:t>
      </w:r>
      <w:r w:rsidDel="00000000" w:rsidR="00000000" w:rsidRPr="00000000">
        <w:rPr>
          <w:rtl w:val="0"/>
        </w:rPr>
      </w:r>
    </w:p>
    <w:p w:rsidR="00000000" w:rsidDel="00000000" w:rsidP="00000000" w:rsidRDefault="00000000" w:rsidRPr="00000000" w14:paraId="000000F5">
      <w:pPr>
        <w:jc w:val="both"/>
        <w:rPr>
          <w:color w:val="000000"/>
        </w:rPr>
      </w:pPr>
      <w:r w:rsidDel="00000000" w:rsidR="00000000" w:rsidRPr="00000000">
        <w:rPr>
          <w:color w:val="000000"/>
          <w:rtl w:val="0"/>
        </w:rPr>
        <w:t xml:space="preserve">Parfois, des messages inconscients nous empêchent d'atteindre nos objectifs.</w:t>
      </w:r>
    </w:p>
    <w:p w:rsidR="00000000" w:rsidDel="00000000" w:rsidP="00000000" w:rsidRDefault="00000000" w:rsidRPr="00000000" w14:paraId="000000F6">
      <w:pPr>
        <w:jc w:val="both"/>
        <w:rPr>
          <w:color w:val="000000"/>
        </w:rPr>
      </w:pPr>
      <w:r w:rsidDel="00000000" w:rsidR="00000000" w:rsidRPr="00000000">
        <w:rPr>
          <w:rtl w:val="0"/>
        </w:rPr>
      </w:r>
    </w:p>
    <w:p w:rsidR="00000000" w:rsidDel="00000000" w:rsidP="00000000" w:rsidRDefault="00000000" w:rsidRPr="00000000" w14:paraId="000000F7">
      <w:pPr>
        <w:jc w:val="both"/>
        <w:rPr>
          <w:b w:val="1"/>
        </w:rPr>
      </w:pPr>
      <w:r w:rsidDel="00000000" w:rsidR="00000000" w:rsidRPr="00000000">
        <w:rPr>
          <w:b w:val="1"/>
          <w:color w:val="000000"/>
          <w:rtl w:val="0"/>
        </w:rPr>
        <w:t xml:space="preserve">Les 5 injonctions de l'analyse transactionnelle</w:t>
      </w:r>
      <w:r w:rsidDel="00000000" w:rsidR="00000000" w:rsidRPr="00000000">
        <w:rPr>
          <w:rtl w:val="0"/>
        </w:rPr>
      </w:r>
    </w:p>
    <w:p w:rsidR="00000000" w:rsidDel="00000000" w:rsidP="00000000" w:rsidRDefault="00000000" w:rsidRPr="00000000" w14:paraId="000000F8">
      <w:pPr>
        <w:jc w:val="both"/>
        <w:rPr/>
      </w:pPr>
      <w:r w:rsidDel="00000000" w:rsidR="00000000" w:rsidRPr="00000000">
        <w:rPr>
          <w:color w:val="000000"/>
          <w:rtl w:val="0"/>
        </w:rPr>
        <w:t xml:space="preserve">Les injonctions sont des messages limitants qui nuisent à la confiance en nous. Derrière chacune de ces injonctions, il y a des mots d’ordre ... et ... des qualités. Ils ont laissé une forte empreinte.</w:t>
      </w:r>
      <w:r w:rsidDel="00000000" w:rsidR="00000000" w:rsidRPr="00000000">
        <w:rPr>
          <w:rtl w:val="0"/>
        </w:rPr>
      </w:r>
    </w:p>
    <w:p w:rsidR="00000000" w:rsidDel="00000000" w:rsidP="00000000" w:rsidRDefault="00000000" w:rsidRPr="00000000" w14:paraId="000000F9">
      <w:pPr>
        <w:jc w:val="both"/>
        <w:rPr>
          <w:color w:val="000000"/>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color w:val="000000"/>
          <w:rtl w:val="0"/>
        </w:rPr>
        <w:t xml:space="preserve">SOIS PARFAIT</w:t>
      </w:r>
      <w:r w:rsidDel="00000000" w:rsidR="00000000" w:rsidRPr="00000000">
        <w:rPr>
          <w:rtl w:val="0"/>
        </w:rPr>
      </w:r>
    </w:p>
    <w:p w:rsidR="00000000" w:rsidDel="00000000" w:rsidP="00000000" w:rsidRDefault="00000000" w:rsidRPr="00000000" w14:paraId="000000FB">
      <w:pPr>
        <w:jc w:val="both"/>
        <w:rPr/>
      </w:pPr>
      <w:r w:rsidDel="00000000" w:rsidR="00000000" w:rsidRPr="00000000">
        <w:rPr>
          <w:color w:val="000000"/>
          <w:rtl w:val="0"/>
        </w:rPr>
        <w:t xml:space="preserve">Vit dans l’anxiété de ne rien oublier, refait les choses plusieurs fois, </w:t>
      </w:r>
      <w:r w:rsidDel="00000000" w:rsidR="00000000" w:rsidRPr="00000000">
        <w:rPr>
          <w:color w:val="000000"/>
          <w:rtl w:val="0"/>
        </w:rPr>
        <w:t xml:space="preserve">cherche</w:t>
      </w:r>
      <w:r w:rsidDel="00000000" w:rsidR="00000000" w:rsidRPr="00000000">
        <w:rPr>
          <w:color w:val="000000"/>
          <w:rtl w:val="0"/>
        </w:rPr>
        <w:t xml:space="preserve"> à contrôler tout ce qui se passe. A du mal à déléguer. Très exigeant </w:t>
      </w:r>
      <w:r w:rsidDel="00000000" w:rsidR="00000000" w:rsidRPr="00000000">
        <w:rPr>
          <w:rtl w:val="0"/>
        </w:rPr>
        <w:t xml:space="preserve">vis-à-vis</w:t>
      </w:r>
      <w:r w:rsidDel="00000000" w:rsidR="00000000" w:rsidRPr="00000000">
        <w:rPr>
          <w:color w:val="000000"/>
          <w:rtl w:val="0"/>
        </w:rPr>
        <w:t xml:space="preserve"> de lui-même et des autres, agit comme un « bourreau de travail ».</w:t>
      </w: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color w:val="000000"/>
          <w:rtl w:val="0"/>
        </w:rPr>
        <w:t xml:space="preserve">Qualités : Ordonné, rigoureux, veille aux détails, sensible (à son ressenti et celui des autres), enthousiaste, dynamique, sait quoi faire en cas d’urgence.</w:t>
      </w: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color w:val="000000"/>
          <w:rtl w:val="0"/>
        </w:rPr>
        <w:t xml:space="preserve">SOIS FORT</w:t>
      </w:r>
      <w:r w:rsidDel="00000000" w:rsidR="00000000" w:rsidRPr="00000000">
        <w:rPr>
          <w:rtl w:val="0"/>
        </w:rPr>
      </w:r>
    </w:p>
    <w:p w:rsidR="00000000" w:rsidDel="00000000" w:rsidP="00000000" w:rsidRDefault="00000000" w:rsidRPr="00000000" w14:paraId="00000100">
      <w:pPr>
        <w:jc w:val="both"/>
        <w:rPr/>
      </w:pPr>
      <w:r w:rsidDel="00000000" w:rsidR="00000000" w:rsidRPr="00000000">
        <w:rPr>
          <w:color w:val="000000"/>
          <w:rtl w:val="0"/>
        </w:rPr>
        <w:t xml:space="preserve">Réservé, ne montre rien de ce qu’il ressent, s’exprime peu. Montre une façade, même dans la joie. Peut prendre des risques inconsidérés. Ne demande pas d’aide. Garde ses distances.</w:t>
      </w: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color w:val="000000"/>
          <w:rtl w:val="0"/>
        </w:rPr>
        <w:t xml:space="preserve">Qualités : Rassurant et protecteur, aptitude à capter et révéler les talents de chacun, orateur, efficace et performant.</w:t>
      </w: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color w:val="000000"/>
          <w:rtl w:val="0"/>
        </w:rPr>
        <w:t xml:space="preserve">FAIS PLAISIR</w:t>
      </w:r>
      <w:r w:rsidDel="00000000" w:rsidR="00000000" w:rsidRPr="00000000">
        <w:rPr>
          <w:rtl w:val="0"/>
        </w:rPr>
      </w:r>
    </w:p>
    <w:p w:rsidR="00000000" w:rsidDel="00000000" w:rsidP="00000000" w:rsidRDefault="00000000" w:rsidRPr="00000000" w14:paraId="00000105">
      <w:pPr>
        <w:jc w:val="both"/>
        <w:rPr/>
      </w:pPr>
      <w:r w:rsidDel="00000000" w:rsidR="00000000" w:rsidRPr="00000000">
        <w:rPr>
          <w:color w:val="000000"/>
          <w:rtl w:val="0"/>
        </w:rPr>
        <w:t xml:space="preserve">Agit pour satisfaire les autres quitte à faire des choses qui ne lui conviennent pas, quitte à le regretter par la suite. Ne veut pas décevoir, n’ose pas dire « non ». </w:t>
      </w:r>
      <w:r w:rsidDel="00000000" w:rsidR="00000000" w:rsidRPr="00000000">
        <w:rPr>
          <w:rtl w:val="0"/>
        </w:rPr>
        <w:t xml:space="preserve">Évite</w:t>
      </w:r>
      <w:r w:rsidDel="00000000" w:rsidR="00000000" w:rsidRPr="00000000">
        <w:rPr>
          <w:color w:val="000000"/>
          <w:rtl w:val="0"/>
        </w:rPr>
        <w:t xml:space="preserve"> les conflits et recherche les consensus.</w:t>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color w:val="000000"/>
          <w:rtl w:val="0"/>
        </w:rPr>
        <w:t xml:space="preserve">Qualités : Sensible aux besoins des autres, médiateur, jovial, généreux, organisateur.</w:t>
      </w: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color w:val="000000"/>
          <w:rtl w:val="0"/>
        </w:rPr>
        <w:t xml:space="preserve">FAIS DES EFFORTS</w:t>
      </w:r>
      <w:r w:rsidDel="00000000" w:rsidR="00000000" w:rsidRPr="00000000">
        <w:rPr>
          <w:rtl w:val="0"/>
        </w:rPr>
      </w:r>
    </w:p>
    <w:p w:rsidR="00000000" w:rsidDel="00000000" w:rsidP="00000000" w:rsidRDefault="00000000" w:rsidRPr="00000000" w14:paraId="0000010A">
      <w:pPr>
        <w:jc w:val="both"/>
        <w:rPr/>
      </w:pPr>
      <w:r w:rsidDel="00000000" w:rsidR="00000000" w:rsidRPr="00000000">
        <w:rPr>
          <w:color w:val="000000"/>
          <w:rtl w:val="0"/>
        </w:rPr>
        <w:t xml:space="preserve">Les efforts montrés à faire quelque chose sont le plus important. Facilement nerveux voire agité, aime être plaint, complique souvent les choses, se comporte comme un « rebelle ». Ne termine pas ses phrases, ni ses actions. Ne répond pas aux questions. Se sent vite dépassé.</w:t>
      </w: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color w:val="000000"/>
          <w:rtl w:val="0"/>
        </w:rPr>
        <w:t xml:space="preserve">Qualités : Sait capter l’attention, persévérant, tenace, gai, enjoué, sociable.</w:t>
      </w: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DÉPÊCHE</w:t>
      </w:r>
      <w:r w:rsidDel="00000000" w:rsidR="00000000" w:rsidRPr="00000000">
        <w:rPr>
          <w:color w:val="000000"/>
          <w:rtl w:val="0"/>
        </w:rPr>
        <w:t xml:space="preserve">-TOI</w:t>
      </w:r>
      <w:r w:rsidDel="00000000" w:rsidR="00000000" w:rsidRPr="00000000">
        <w:rPr>
          <w:rtl w:val="0"/>
        </w:rPr>
      </w:r>
    </w:p>
    <w:p w:rsidR="00000000" w:rsidDel="00000000" w:rsidP="00000000" w:rsidRDefault="00000000" w:rsidRPr="00000000" w14:paraId="0000010F">
      <w:pPr>
        <w:jc w:val="both"/>
        <w:rPr/>
      </w:pPr>
      <w:r w:rsidDel="00000000" w:rsidR="00000000" w:rsidRPr="00000000">
        <w:rPr>
          <w:color w:val="000000"/>
          <w:rtl w:val="0"/>
        </w:rPr>
        <w:t xml:space="preserve">Court, s’agite, brasse de l’air. Traîne pour s’obliger de courir. Tonus en dent de scie (alternance fatigué –</w:t>
      </w:r>
      <w:r w:rsidDel="00000000" w:rsidR="00000000" w:rsidRPr="00000000">
        <w:rPr>
          <w:rtl w:val="0"/>
        </w:rPr>
      </w:r>
    </w:p>
    <w:p w:rsidR="00000000" w:rsidDel="00000000" w:rsidP="00000000" w:rsidRDefault="00000000" w:rsidRPr="00000000" w14:paraId="00000110">
      <w:pPr>
        <w:jc w:val="both"/>
        <w:rPr/>
      </w:pPr>
      <w:r w:rsidDel="00000000" w:rsidR="00000000" w:rsidRPr="00000000">
        <w:rPr>
          <w:color w:val="000000"/>
          <w:rtl w:val="0"/>
        </w:rPr>
        <w:t xml:space="preserve">dynamique). Retards fréquents, oublis et procrastination.</w:t>
      </w: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color w:val="000000"/>
          <w:rtl w:val="0"/>
        </w:rPr>
        <w:t xml:space="preserve">Qualités : Capacité à créer, inventer et imaginer, apte à réagir rapidement.</w:t>
      </w: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t xml:space="preserve">C’est à toi</w:t>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color w:val="000000"/>
        </w:rPr>
      </w:pPr>
      <w:r w:rsidDel="00000000" w:rsidR="00000000" w:rsidRPr="00000000">
        <w:rPr>
          <w:color w:val="000000"/>
          <w:rtl w:val="0"/>
        </w:rPr>
        <w:t xml:space="preserve">Quelles sont les injonctions qui te parlent ? </w:t>
      </w:r>
    </w:p>
    <w:p w:rsidR="00000000" w:rsidDel="00000000" w:rsidP="00000000" w:rsidRDefault="00000000" w:rsidRPr="00000000" w14:paraId="00000118">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19">
      <w:pPr>
        <w:rPr/>
      </w:pPr>
      <w:r w:rsidDel="00000000" w:rsidR="00000000" w:rsidRPr="00000000">
        <w:br w:type="page"/>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color w:val="000000"/>
          <w:rtl w:val="0"/>
        </w:rPr>
        <w:t xml:space="preserve">Comment vas-tu en faire une force lors de ta prise de parole ? </w:t>
      </w:r>
      <w:r w:rsidDel="00000000" w:rsidR="00000000" w:rsidRPr="00000000">
        <w:rPr>
          <w:rtl w:val="0"/>
        </w:rPr>
      </w:r>
    </w:p>
    <w:p w:rsidR="00000000" w:rsidDel="00000000" w:rsidP="00000000" w:rsidRDefault="00000000" w:rsidRPr="00000000" w14:paraId="0000011C">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pBdr>
          <w:bottom w:color="000000" w:space="1" w:sz="4" w:val="single"/>
        </w:pBd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b w:val="1"/>
          <w:color w:val="a6033f"/>
          <w:sz w:val="24"/>
          <w:szCs w:val="24"/>
        </w:rPr>
      </w:pPr>
      <w:r w:rsidDel="00000000" w:rsidR="00000000" w:rsidRPr="00000000">
        <w:rPr>
          <w:b w:val="1"/>
          <w:color w:val="a6033f"/>
          <w:sz w:val="24"/>
          <w:szCs w:val="24"/>
          <w:rtl w:val="0"/>
        </w:rPr>
        <w:t xml:space="preserve">5- Maîtriser les bases d’une présentation argumenté</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color w:val="111111"/>
          <w:rtl w:val="0"/>
        </w:rPr>
        <w:t xml:space="preserve">Reprend les 3 étapes clés du pitch et l’écrire</w:t>
      </w: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numPr>
          <w:ilvl w:val="0"/>
          <w:numId w:val="14"/>
        </w:numPr>
        <w:ind w:left="360" w:hanging="360"/>
        <w:jc w:val="both"/>
        <w:rPr>
          <w:color w:val="111111"/>
        </w:rPr>
      </w:pPr>
      <w:r w:rsidDel="00000000" w:rsidR="00000000" w:rsidRPr="00000000">
        <w:rPr>
          <w:color w:val="111111"/>
          <w:rtl w:val="0"/>
        </w:rPr>
        <w:t xml:space="preserve">Comment vas-tu montrer ton positionnement ? </w:t>
      </w:r>
    </w:p>
    <w:p w:rsidR="00000000" w:rsidDel="00000000" w:rsidP="00000000" w:rsidRDefault="00000000" w:rsidRPr="00000000" w14:paraId="00000125">
      <w:pPr>
        <w:jc w:val="both"/>
        <w:rPr/>
      </w:pPr>
      <w:r w:rsidDel="00000000" w:rsidR="00000000" w:rsidRPr="00000000">
        <w:rPr>
          <w:color w:val="111111"/>
          <w:rtl w:val="0"/>
        </w:rPr>
        <w:t xml:space="preserve">Physiquement je vais :</w:t>
      </w:r>
      <w:r w:rsidDel="00000000" w:rsidR="00000000" w:rsidRPr="00000000">
        <w:rPr>
          <w:rtl w:val="0"/>
        </w:rPr>
      </w:r>
    </w:p>
    <w:p w:rsidR="00000000" w:rsidDel="00000000" w:rsidP="00000000" w:rsidRDefault="00000000" w:rsidRPr="00000000" w14:paraId="00000126">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color w:val="111111"/>
        </w:rPr>
      </w:pPr>
      <w:r w:rsidDel="00000000" w:rsidR="00000000" w:rsidRPr="00000000">
        <w:rPr>
          <w:color w:val="111111"/>
          <w:rtl w:val="0"/>
        </w:rPr>
        <w:t xml:space="preserve">Dans mon discours je vais insister sur</w:t>
      </w:r>
    </w:p>
    <w:p w:rsidR="00000000" w:rsidDel="00000000" w:rsidP="00000000" w:rsidRDefault="00000000" w:rsidRPr="00000000" w14:paraId="00000129">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numPr>
          <w:ilvl w:val="0"/>
          <w:numId w:val="8"/>
        </w:numPr>
        <w:ind w:left="360" w:hanging="360"/>
        <w:jc w:val="both"/>
        <w:rPr>
          <w:color w:val="111111"/>
        </w:rPr>
      </w:pPr>
      <w:r w:rsidDel="00000000" w:rsidR="00000000" w:rsidRPr="00000000">
        <w:rPr>
          <w:color w:val="111111"/>
          <w:rtl w:val="0"/>
        </w:rPr>
        <w:t xml:space="preserve">Comment vas-tu te définir ? Inspire-toi du concept de storytelling.</w:t>
      </w:r>
    </w:p>
    <w:p w:rsidR="00000000" w:rsidDel="00000000" w:rsidP="00000000" w:rsidRDefault="00000000" w:rsidRPr="00000000" w14:paraId="0000012C">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numPr>
          <w:ilvl w:val="0"/>
          <w:numId w:val="15"/>
        </w:numPr>
        <w:ind w:left="360" w:hanging="360"/>
        <w:jc w:val="both"/>
        <w:rPr>
          <w:color w:val="111111"/>
        </w:rPr>
      </w:pPr>
      <w:r w:rsidDel="00000000" w:rsidR="00000000" w:rsidRPr="00000000">
        <w:rPr>
          <w:color w:val="111111"/>
          <w:rtl w:val="0"/>
        </w:rPr>
        <w:t xml:space="preserve">Comment vas-tu te démarquer ? </w:t>
      </w:r>
    </w:p>
    <w:p w:rsidR="00000000" w:rsidDel="00000000" w:rsidP="00000000" w:rsidRDefault="00000000" w:rsidRPr="00000000" w14:paraId="00000130">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pBdr>
          <w:bottom w:color="000000" w:space="1" w:sz="4" w:val="single"/>
        </w:pBdr>
        <w:jc w:val="both"/>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b w:val="1"/>
          <w:color w:val="a6033f"/>
          <w:sz w:val="24"/>
          <w:szCs w:val="24"/>
        </w:rPr>
      </w:pPr>
      <w:r w:rsidDel="00000000" w:rsidR="00000000" w:rsidRPr="00000000">
        <w:rPr>
          <w:b w:val="1"/>
          <w:color w:val="a6033f"/>
          <w:sz w:val="24"/>
          <w:szCs w:val="24"/>
          <w:rtl w:val="0"/>
        </w:rPr>
        <w:t xml:space="preserve">6- Utiliser l’impact émotionnel pour amplifier son discours</w:t>
      </w:r>
    </w:p>
    <w:p w:rsidR="00000000" w:rsidDel="00000000" w:rsidP="00000000" w:rsidRDefault="00000000" w:rsidRPr="00000000" w14:paraId="00000135">
      <w:pPr>
        <w:jc w:val="both"/>
        <w:rPr>
          <w:i w:val="1"/>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color w:val="000000"/>
          <w:rtl w:val="0"/>
        </w:rPr>
        <w:t xml:space="preserve">-&gt; Je partage mes émotions tout en les maîtrisant. </w:t>
      </w:r>
      <w:r w:rsidDel="00000000" w:rsidR="00000000" w:rsidRPr="00000000">
        <w:rPr>
          <w:rtl w:val="0"/>
        </w:rPr>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b w:val="1"/>
        </w:rPr>
      </w:pPr>
      <w:r w:rsidDel="00000000" w:rsidR="00000000" w:rsidRPr="00000000">
        <w:rPr>
          <w:b w:val="1"/>
          <w:color w:val="000000"/>
          <w:rtl w:val="0"/>
        </w:rPr>
        <w:t xml:space="preserve">Techniques de Gestion des Émotions</w:t>
      </w: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pPr>
      <w:r w:rsidDel="00000000" w:rsidR="00000000" w:rsidRPr="00000000">
        <w:rPr>
          <w:color w:val="000000"/>
          <w:rtl w:val="0"/>
        </w:rPr>
        <w:t xml:space="preserve">Les techniques de gestion émotionnelle fournissent des mécanismes adéquats pour canaliser les tensions quotidiennes, les pressions et le stress qui réduisent complètement notre potentiel, favorisant ainsi le calme et la créativité.</w:t>
      </w:r>
      <w:r w:rsidDel="00000000" w:rsidR="00000000" w:rsidRPr="00000000">
        <w:rPr>
          <w:rtl w:val="0"/>
        </w:rPr>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color w:val="000000"/>
          <w:rtl w:val="0"/>
        </w:rPr>
        <w:t xml:space="preserve">Voici quelques exemples de techniques :</w:t>
      </w:r>
      <w:r w:rsidDel="00000000" w:rsidR="00000000" w:rsidRPr="00000000">
        <w:rPr>
          <w:rtl w:val="0"/>
        </w:rPr>
      </w:r>
    </w:p>
    <w:p w:rsidR="00000000" w:rsidDel="00000000" w:rsidP="00000000" w:rsidRDefault="00000000" w:rsidRPr="00000000" w14:paraId="0000013D">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 méditation</w:t>
      </w:r>
    </w:p>
    <w:p w:rsidR="00000000" w:rsidDel="00000000" w:rsidP="00000000" w:rsidRDefault="00000000" w:rsidRPr="00000000" w14:paraId="0000013E">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 cohérence cardiaque</w:t>
      </w:r>
    </w:p>
    <w:p w:rsidR="00000000" w:rsidDel="00000000" w:rsidP="00000000" w:rsidRDefault="00000000" w:rsidRPr="00000000" w14:paraId="0000013F">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 relaxation</w:t>
      </w:r>
    </w:p>
    <w:p w:rsidR="00000000" w:rsidDel="00000000" w:rsidP="00000000" w:rsidRDefault="00000000" w:rsidRPr="00000000" w14:paraId="00000140">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L’EFT</w:t>
      </w:r>
    </w:p>
    <w:p w:rsidR="00000000" w:rsidDel="00000000" w:rsidP="00000000" w:rsidRDefault="00000000" w:rsidRPr="00000000" w14:paraId="00000141">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L’ancrage</w:t>
      </w:r>
    </w:p>
    <w:p w:rsidR="00000000" w:rsidDel="00000000" w:rsidP="00000000" w:rsidRDefault="00000000" w:rsidRPr="00000000" w14:paraId="00000142">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Le sport</w:t>
      </w:r>
    </w:p>
    <w:p w:rsidR="00000000" w:rsidDel="00000000" w:rsidP="00000000" w:rsidRDefault="00000000" w:rsidRPr="00000000" w14:paraId="00000143">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Le yoga, les 5 tibétains</w:t>
      </w:r>
    </w:p>
    <w:p w:rsidR="00000000" w:rsidDel="00000000" w:rsidP="00000000" w:rsidRDefault="00000000" w:rsidRPr="00000000" w14:paraId="00000144">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 sophrologie</w:t>
      </w:r>
    </w:p>
    <w:p w:rsidR="00000000" w:rsidDel="00000000" w:rsidP="00000000" w:rsidRDefault="00000000" w:rsidRPr="00000000" w14:paraId="00000145">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 réflexologie</w:t>
      </w:r>
    </w:p>
    <w:p w:rsidR="00000000" w:rsidDel="00000000" w:rsidP="00000000" w:rsidRDefault="00000000" w:rsidRPr="00000000" w14:paraId="00000146">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L’hypnose…</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b w:val="1"/>
        </w:rPr>
      </w:pPr>
      <w:r w:rsidDel="00000000" w:rsidR="00000000" w:rsidRPr="00000000">
        <w:rPr>
          <w:b w:val="1"/>
          <w:color w:val="000000"/>
          <w:rtl w:val="0"/>
        </w:rPr>
        <w:t xml:space="preserve">Les 4 étapes incontournables pour apaiser les émotions et retrouver l'énergie</w:t>
      </w:r>
      <w:r w:rsidDel="00000000" w:rsidR="00000000" w:rsidRPr="00000000">
        <w:rPr>
          <w:rtl w:val="0"/>
        </w:rPr>
      </w:r>
    </w:p>
    <w:p w:rsidR="00000000" w:rsidDel="00000000" w:rsidP="00000000" w:rsidRDefault="00000000" w:rsidRPr="00000000" w14:paraId="00000149">
      <w:pPr>
        <w:numPr>
          <w:ilvl w:val="0"/>
          <w:numId w:val="7"/>
        </w:numPr>
        <w:ind w:left="720" w:hanging="360"/>
        <w:jc w:val="both"/>
        <w:rPr>
          <w:color w:val="000000"/>
        </w:rPr>
      </w:pPr>
      <w:r w:rsidDel="00000000" w:rsidR="00000000" w:rsidRPr="00000000">
        <w:rPr>
          <w:color w:val="000000"/>
          <w:rtl w:val="0"/>
        </w:rPr>
        <w:t xml:space="preserve">RESSENTIR les émotions</w:t>
      </w:r>
    </w:p>
    <w:p w:rsidR="00000000" w:rsidDel="00000000" w:rsidP="00000000" w:rsidRDefault="00000000" w:rsidRPr="00000000" w14:paraId="0000014A">
      <w:pPr>
        <w:numPr>
          <w:ilvl w:val="0"/>
          <w:numId w:val="7"/>
        </w:numPr>
        <w:ind w:left="720" w:hanging="360"/>
        <w:jc w:val="both"/>
        <w:rPr>
          <w:color w:val="000000"/>
        </w:rPr>
      </w:pPr>
      <w:r w:rsidDel="00000000" w:rsidR="00000000" w:rsidRPr="00000000">
        <w:rPr>
          <w:color w:val="000000"/>
          <w:rtl w:val="0"/>
        </w:rPr>
        <w:t xml:space="preserve">ACCEPTER d’avoir ces émotions</w:t>
      </w:r>
    </w:p>
    <w:p w:rsidR="00000000" w:rsidDel="00000000" w:rsidP="00000000" w:rsidRDefault="00000000" w:rsidRPr="00000000" w14:paraId="0000014B">
      <w:pPr>
        <w:numPr>
          <w:ilvl w:val="0"/>
          <w:numId w:val="7"/>
        </w:numPr>
        <w:ind w:left="720" w:hanging="360"/>
        <w:jc w:val="both"/>
        <w:rPr>
          <w:color w:val="000000"/>
        </w:rPr>
      </w:pPr>
      <w:r w:rsidDel="00000000" w:rsidR="00000000" w:rsidRPr="00000000">
        <w:rPr>
          <w:color w:val="000000"/>
          <w:rtl w:val="0"/>
        </w:rPr>
        <w:t xml:space="preserve">APAISER les sensations</w:t>
      </w:r>
    </w:p>
    <w:p w:rsidR="00000000" w:rsidDel="00000000" w:rsidP="00000000" w:rsidRDefault="00000000" w:rsidRPr="00000000" w14:paraId="0000014C">
      <w:pPr>
        <w:numPr>
          <w:ilvl w:val="0"/>
          <w:numId w:val="7"/>
        </w:numPr>
        <w:ind w:left="720" w:hanging="360"/>
        <w:jc w:val="both"/>
        <w:rPr>
          <w:color w:val="000000"/>
        </w:rPr>
      </w:pPr>
      <w:r w:rsidDel="00000000" w:rsidR="00000000" w:rsidRPr="00000000">
        <w:rPr>
          <w:color w:val="000000"/>
          <w:rtl w:val="0"/>
        </w:rPr>
        <w:t xml:space="preserve">SE RECONNECTER à ses envies</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pBdr>
          <w:bottom w:color="000000" w:space="1" w:sz="4" w:val="single"/>
        </w:pBdr>
        <w:jc w:val="both"/>
        <w:rPr/>
      </w:pPr>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b w:val="1"/>
          <w:color w:val="a6033f"/>
          <w:sz w:val="24"/>
          <w:szCs w:val="24"/>
        </w:rPr>
      </w:pPr>
      <w:r w:rsidDel="00000000" w:rsidR="00000000" w:rsidRPr="00000000">
        <w:rPr>
          <w:b w:val="1"/>
          <w:color w:val="a6033f"/>
          <w:sz w:val="24"/>
          <w:szCs w:val="24"/>
          <w:rtl w:val="0"/>
        </w:rPr>
        <w:t xml:space="preserve">7- Entraînement à la présentation de son dossier</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color w:val="000000"/>
          <w:rtl w:val="0"/>
        </w:rPr>
        <w:t xml:space="preserve">Avant de t'entraîner devant ton miroir ou ton groupe, nous te proposons de te reconnecter à tes ressources.</w:t>
      </w: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color w:val="000000"/>
          <w:rtl w:val="0"/>
        </w:rPr>
        <w:t xml:space="preserve">Les ressources en soi = Qualités / Compétences / Réussites</w:t>
      </w: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color w:val="000000"/>
          <w:rtl w:val="0"/>
        </w:rPr>
        <w:t xml:space="preserve">Connaître ses ressources est essentiel à la confiance en soi.</w:t>
      </w:r>
      <w:r w:rsidDel="00000000" w:rsidR="00000000" w:rsidRPr="00000000">
        <w:rPr>
          <w:rtl w:val="0"/>
        </w:rPr>
      </w:r>
    </w:p>
    <w:p w:rsidR="00000000" w:rsidDel="00000000" w:rsidP="00000000" w:rsidRDefault="00000000" w:rsidRPr="00000000" w14:paraId="00000157">
      <w:pPr>
        <w:jc w:val="both"/>
        <w:rPr/>
      </w:pPr>
      <w:r w:rsidDel="00000000" w:rsidR="00000000" w:rsidRPr="00000000">
        <w:rPr>
          <w:color w:val="000000"/>
          <w:rtl w:val="0"/>
        </w:rPr>
        <w:t xml:space="preserve">Pour trouver tes ressources, regarde en arrière, le chemin parcouru. Souviens-toi d'une prise de parole en public réussie. Était-ce devant des amis, de la famille, en situation professionnelle ?</w:t>
      </w: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jc w:val="both"/>
        <w:rPr/>
      </w:pPr>
      <w:r w:rsidDel="00000000" w:rsidR="00000000" w:rsidRPr="00000000">
        <w:rPr>
          <w:color w:val="000000"/>
          <w:rtl w:val="0"/>
        </w:rPr>
        <w:t xml:space="preserve">Maintenant que : </w:t>
      </w:r>
      <w:r w:rsidDel="00000000" w:rsidR="00000000" w:rsidRPr="00000000">
        <w:rPr>
          <w:rtl w:val="0"/>
        </w:rPr>
      </w:r>
    </w:p>
    <w:p w:rsidR="00000000" w:rsidDel="00000000" w:rsidP="00000000" w:rsidRDefault="00000000" w:rsidRPr="00000000" w14:paraId="0000015A">
      <w:pPr>
        <w:numPr>
          <w:ilvl w:val="0"/>
          <w:numId w:val="12"/>
        </w:numPr>
        <w:ind w:left="720" w:hanging="360"/>
        <w:jc w:val="both"/>
        <w:rPr>
          <w:color w:val="000000"/>
        </w:rPr>
      </w:pPr>
      <w:r w:rsidDel="00000000" w:rsidR="00000000" w:rsidRPr="00000000">
        <w:rPr>
          <w:color w:val="000000"/>
          <w:rtl w:val="0"/>
        </w:rPr>
        <w:t xml:space="preserve">tu sais pourquoi tu pitches (l’objectif de la prise de parole)</w:t>
      </w:r>
    </w:p>
    <w:p w:rsidR="00000000" w:rsidDel="00000000" w:rsidP="00000000" w:rsidRDefault="00000000" w:rsidRPr="00000000" w14:paraId="0000015B">
      <w:pPr>
        <w:numPr>
          <w:ilvl w:val="0"/>
          <w:numId w:val="12"/>
        </w:numPr>
        <w:ind w:left="720" w:hanging="360"/>
        <w:jc w:val="both"/>
        <w:rPr>
          <w:color w:val="000000"/>
        </w:rPr>
      </w:pPr>
      <w:r w:rsidDel="00000000" w:rsidR="00000000" w:rsidRPr="00000000">
        <w:rPr>
          <w:color w:val="000000"/>
          <w:rtl w:val="0"/>
        </w:rPr>
        <w:t xml:space="preserve">tu sais à qui tu t’adresses (cible et interlocuteurs)</w:t>
      </w:r>
    </w:p>
    <w:p w:rsidR="00000000" w:rsidDel="00000000" w:rsidP="00000000" w:rsidRDefault="00000000" w:rsidRPr="00000000" w14:paraId="0000015C">
      <w:pPr>
        <w:numPr>
          <w:ilvl w:val="0"/>
          <w:numId w:val="12"/>
        </w:numPr>
        <w:ind w:left="720" w:hanging="360"/>
        <w:jc w:val="both"/>
        <w:rPr>
          <w:color w:val="000000"/>
        </w:rPr>
      </w:pPr>
      <w:r w:rsidDel="00000000" w:rsidR="00000000" w:rsidRPr="00000000">
        <w:rPr>
          <w:color w:val="000000"/>
          <w:rtl w:val="0"/>
        </w:rPr>
        <w:t xml:space="preserve">tu as ton discours et ton support (mots et chiffres clés)</w:t>
      </w:r>
    </w:p>
    <w:p w:rsidR="00000000" w:rsidDel="00000000" w:rsidP="00000000" w:rsidRDefault="00000000" w:rsidRPr="00000000" w14:paraId="0000015D">
      <w:pPr>
        <w:numPr>
          <w:ilvl w:val="0"/>
          <w:numId w:val="12"/>
        </w:numPr>
        <w:ind w:left="720" w:hanging="360"/>
        <w:jc w:val="both"/>
        <w:rPr>
          <w:color w:val="000000"/>
        </w:rPr>
      </w:pPr>
      <w:r w:rsidDel="00000000" w:rsidR="00000000" w:rsidRPr="00000000">
        <w:rPr>
          <w:color w:val="000000"/>
          <w:rtl w:val="0"/>
        </w:rPr>
        <w:t xml:space="preserve">tu es à l’aise dans ta posture (messages non verbaux)</w:t>
      </w:r>
    </w:p>
    <w:p w:rsidR="00000000" w:rsidDel="00000000" w:rsidP="00000000" w:rsidRDefault="00000000" w:rsidRPr="00000000" w14:paraId="0000015E">
      <w:pPr>
        <w:numPr>
          <w:ilvl w:val="0"/>
          <w:numId w:val="12"/>
        </w:numPr>
        <w:ind w:left="720" w:hanging="360"/>
        <w:jc w:val="both"/>
        <w:rPr>
          <w:color w:val="000000"/>
        </w:rPr>
      </w:pPr>
      <w:r w:rsidDel="00000000" w:rsidR="00000000" w:rsidRPr="00000000">
        <w:rPr>
          <w:color w:val="000000"/>
          <w:rtl w:val="0"/>
        </w:rPr>
        <w:t xml:space="preserve">tu sais te connecter à tes ressources (souvenirs d’une prise de parole réussie)</w:t>
      </w:r>
    </w:p>
    <w:p w:rsidR="00000000" w:rsidDel="00000000" w:rsidP="00000000" w:rsidRDefault="00000000" w:rsidRPr="00000000" w14:paraId="0000015F">
      <w:pPr>
        <w:numPr>
          <w:ilvl w:val="0"/>
          <w:numId w:val="12"/>
        </w:numPr>
        <w:ind w:left="720" w:hanging="360"/>
        <w:jc w:val="both"/>
        <w:rPr>
          <w:color w:val="000000"/>
        </w:rPr>
      </w:pPr>
      <w:r w:rsidDel="00000000" w:rsidR="00000000" w:rsidRPr="00000000">
        <w:rPr>
          <w:color w:val="000000"/>
          <w:rtl w:val="0"/>
        </w:rPr>
        <w:t xml:space="preserve">tu sais écouter et maîtriser tes émotions (techniques au choix)</w:t>
      </w:r>
    </w:p>
    <w:p w:rsidR="00000000" w:rsidDel="00000000" w:rsidP="00000000" w:rsidRDefault="00000000" w:rsidRPr="00000000" w14:paraId="00000160">
      <w:pPr>
        <w:numPr>
          <w:ilvl w:val="0"/>
          <w:numId w:val="12"/>
        </w:numPr>
        <w:ind w:left="720" w:hanging="360"/>
        <w:jc w:val="both"/>
        <w:rPr>
          <w:color w:val="000000"/>
        </w:rPr>
      </w:pPr>
      <w:r w:rsidDel="00000000" w:rsidR="00000000" w:rsidRPr="00000000">
        <w:rPr>
          <w:color w:val="000000"/>
          <w:rtl w:val="0"/>
        </w:rPr>
        <w:t xml:space="preserve">tu es en capacité à impacter ton auditoire grâce au partage d’émotions (storytelling)</w:t>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color w:val="000000"/>
        </w:rPr>
      </w:pPr>
      <w:r w:rsidDel="00000000" w:rsidR="00000000" w:rsidRPr="00000000">
        <w:rPr>
          <w:color w:val="000000"/>
          <w:rtl w:val="0"/>
        </w:rPr>
        <w:t xml:space="preserve">C’est parti ! C’est à toi, nous t’écoutons.</w:t>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jc w:val="both"/>
        <w:rPr/>
      </w:pPr>
      <w:r w:rsidDel="00000000" w:rsidR="00000000" w:rsidRPr="00000000">
        <w:rPr>
          <w:color w:val="000000"/>
          <w:rtl w:val="0"/>
        </w:rPr>
        <w:t xml:space="preserve">Tu as 15 minutes pour nous présenter ta stratégie commerciale pour les 3 mois à venir. Dans le support de présentation, </w:t>
      </w:r>
      <w:r w:rsidDel="00000000" w:rsidR="00000000" w:rsidRPr="00000000">
        <w:rPr>
          <w:rtl w:val="0"/>
        </w:rPr>
        <w:t xml:space="preserve">tu penseras à mentionner</w:t>
      </w:r>
      <w:r w:rsidDel="00000000" w:rsidR="00000000" w:rsidRPr="00000000">
        <w:rPr>
          <w:color w:val="000000"/>
          <w:rtl w:val="0"/>
        </w:rPr>
        <w:t xml:space="preserve"> </w:t>
      </w:r>
      <w:r w:rsidDel="00000000" w:rsidR="00000000" w:rsidRPr="00000000">
        <w:rPr>
          <w:rtl w:val="0"/>
        </w:rPr>
        <w:t xml:space="preserve">l</w:t>
      </w:r>
      <w:r w:rsidDel="00000000" w:rsidR="00000000" w:rsidRPr="00000000">
        <w:rPr>
          <w:color w:val="000000"/>
          <w:rtl w:val="0"/>
        </w:rPr>
        <w:t xml:space="preserve">es éléments chiffrés (quantitatifs et qualitatifs), les réponses aux risques, les avantages des choix réalisés pour répondre à la stratégie de l’entreprise et  à répondre aux objectifs fixés.</w:t>
      </w:r>
      <w:r w:rsidDel="00000000" w:rsidR="00000000" w:rsidRPr="00000000">
        <w:rPr>
          <w:rtl w:val="0"/>
        </w:rPr>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color w:val="000000"/>
          <w:rtl w:val="0"/>
        </w:rPr>
        <w:t xml:space="preserve">Sur une échelle de 1 à 10, évalue ta capacité à soutenir ton plan d’action commercial devant des tiers ? </w:t>
      </w: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color w:val="000000"/>
        </w:rPr>
      </w:pPr>
      <w:r w:rsidDel="00000000" w:rsidR="00000000" w:rsidRPr="00000000">
        <w:rPr>
          <w:color w:val="000000"/>
          <w:rtl w:val="0"/>
        </w:rPr>
        <w:t xml:space="preserve">Comment peux-tu augmenter ce chiffre ? </w:t>
      </w:r>
    </w:p>
    <w:p w:rsidR="00000000" w:rsidDel="00000000" w:rsidP="00000000" w:rsidRDefault="00000000" w:rsidRPr="00000000" w14:paraId="00000169">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color w:val="000000"/>
        </w:rPr>
      </w:pPr>
      <w:r w:rsidDel="00000000" w:rsidR="00000000" w:rsidRPr="00000000">
        <w:rPr>
          <w:color w:val="000000"/>
          <w:rtl w:val="0"/>
        </w:rPr>
        <w:t xml:space="preserve">As-tu une demande particulière à faire ?</w:t>
      </w:r>
    </w:p>
    <w:p w:rsidR="00000000" w:rsidDel="00000000" w:rsidP="00000000" w:rsidRDefault="00000000" w:rsidRPr="00000000" w14:paraId="0000016C">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rFonts w:ascii="Playfair Display SC" w:cs="Playfair Display SC" w:eastAsia="Playfair Display SC" w:hAnsi="Playfair Display SC"/>
          <w:b w:val="1"/>
        </w:rPr>
      </w:pPr>
      <w:r w:rsidDel="00000000" w:rsidR="00000000" w:rsidRPr="00000000">
        <w:rPr>
          <w:rFonts w:ascii="Playfair Display SC" w:cs="Playfair Display SC" w:eastAsia="Playfair Display SC" w:hAnsi="Playfair Display SC"/>
          <w:b w:val="1"/>
          <w:rtl w:val="0"/>
        </w:rPr>
        <w:t xml:space="preserve">EN CONCLUSION</w:t>
      </w:r>
    </w:p>
    <w:p w:rsidR="00000000" w:rsidDel="00000000" w:rsidP="00000000" w:rsidRDefault="00000000" w:rsidRPr="00000000" w14:paraId="00000171">
      <w:pPr>
        <w:jc w:val="both"/>
        <w:rPr>
          <w:color w:val="000000"/>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color w:val="000000"/>
          <w:rtl w:val="0"/>
        </w:rPr>
        <w:t xml:space="preserve">Cet entraînement est essentiel au développement de la posture de chef d’entreprise. Cela permet d’apprendre à soutenir ses idées, se positionner et avoir confiance en soi et ses choix. </w:t>
      </w:r>
      <w:r w:rsidDel="00000000" w:rsidR="00000000" w:rsidRPr="00000000">
        <w:rPr>
          <w:rtl w:val="0"/>
        </w:rPr>
      </w:r>
    </w:p>
    <w:p w:rsidR="00000000" w:rsidDel="00000000" w:rsidP="00000000" w:rsidRDefault="00000000" w:rsidRPr="00000000" w14:paraId="00000173">
      <w:pPr>
        <w:jc w:val="both"/>
        <w:rPr/>
      </w:pPr>
      <w:r w:rsidDel="00000000" w:rsidR="00000000" w:rsidRPr="00000000">
        <w:rPr>
          <w:color w:val="000000"/>
          <w:rtl w:val="0"/>
        </w:rPr>
        <w:t xml:space="preserve">Chaque avis extérieur est bon à écouter pour améliorer sa stratégie et ses actions simplement, c’est avant tout l'entrepreneur le pilier du développement de son entreprise. </w:t>
      </w:r>
      <w:r w:rsidDel="00000000" w:rsidR="00000000" w:rsidRPr="00000000">
        <w:rPr>
          <w:rtl w:val="0"/>
        </w:rPr>
      </w:r>
    </w:p>
    <w:p w:rsidR="00000000" w:rsidDel="00000000" w:rsidP="00000000" w:rsidRDefault="00000000" w:rsidRPr="00000000" w14:paraId="00000174">
      <w:pPr>
        <w:jc w:val="both"/>
        <w:rPr/>
      </w:pPr>
      <w:r w:rsidDel="00000000" w:rsidR="00000000" w:rsidRPr="00000000">
        <w:rPr>
          <w:color w:val="000000"/>
          <w:rtl w:val="0"/>
        </w:rPr>
        <w:t xml:space="preserve">C’est à lui de savoir où il va, pourquoi et comment il y va. </w:t>
      </w:r>
      <w:r w:rsidDel="00000000" w:rsidR="00000000" w:rsidRPr="00000000">
        <w:rPr>
          <w:rtl w:val="0"/>
        </w:rPr>
      </w:r>
    </w:p>
    <w:p w:rsidR="00000000" w:rsidDel="00000000" w:rsidP="00000000" w:rsidRDefault="00000000" w:rsidRPr="00000000" w14:paraId="00000175">
      <w:pPr>
        <w:jc w:val="both"/>
        <w:rPr/>
      </w:pPr>
      <w:r w:rsidDel="00000000" w:rsidR="00000000" w:rsidRPr="00000000">
        <w:rPr>
          <w:color w:val="000000"/>
          <w:rtl w:val="0"/>
        </w:rPr>
        <w:t xml:space="preserve">Mais aussi de savoir l’exprimer à un tiers avec enthousiasme et pragmatisme. </w:t>
      </w: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tbl>
      <w:tblPr>
        <w:tblStyle w:val="Table4"/>
        <w:tblW w:w="1020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13"/>
        <w:gridCol w:w="1693"/>
        <w:tblGridChange w:id="0">
          <w:tblGrid>
            <w:gridCol w:w="8513"/>
            <w:gridCol w:w="1693"/>
          </w:tblGrid>
        </w:tblGridChange>
      </w:tblGrid>
      <w:tr>
        <w:trPr>
          <w:cantSplit w:val="0"/>
          <w:trHeight w:val="1376" w:hRule="atLeast"/>
          <w:tblHeader w:val="0"/>
        </w:trPr>
        <w:tc>
          <w:tcPr/>
          <w:p w:rsidR="00000000" w:rsidDel="00000000" w:rsidP="00000000" w:rsidRDefault="00000000" w:rsidRPr="00000000" w14:paraId="00000178">
            <w:pPr>
              <w:rPr>
                <w:b w:val="1"/>
              </w:rPr>
            </w:pPr>
            <w:r w:rsidDel="00000000" w:rsidR="00000000" w:rsidRPr="00000000">
              <w:rPr>
                <w:b w:val="1"/>
                <w:rtl w:val="0"/>
              </w:rPr>
              <w:t xml:space="preserve">L’importance des rituels commerciaux</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La casquette de l’entrepreneur aligné nécessite une conviction inébranlable de ses objectifs, de sa mission et de son pourquoi.</w:t>
            </w:r>
          </w:p>
          <w:p w:rsidR="00000000" w:rsidDel="00000000" w:rsidP="00000000" w:rsidRDefault="00000000" w:rsidRPr="00000000" w14:paraId="0000017B">
            <w:pPr>
              <w:jc w:val="both"/>
              <w:rPr/>
            </w:pPr>
            <w:r w:rsidDel="00000000" w:rsidR="00000000" w:rsidRPr="00000000">
              <w:rPr>
                <w:rtl w:val="0"/>
              </w:rPr>
              <w:t xml:space="preserve">Parler avec conviction de son entreprise et de ses offres demande une posture qui se travaille au quotidien et cela peut se développer grâce à des rituels professionnels et/ou personnels.</w:t>
            </w:r>
          </w:p>
        </w:tc>
        <w:tc>
          <w:tcPr/>
          <w:p w:rsidR="00000000" w:rsidDel="00000000" w:rsidP="00000000" w:rsidRDefault="00000000" w:rsidRPr="00000000" w14:paraId="0000017C">
            <w:pPr>
              <w:jc w:val="right"/>
              <w:rPr/>
            </w:pPr>
            <w:r w:rsidDel="00000000" w:rsidR="00000000" w:rsidRPr="00000000">
              <w:rPr>
                <w:b w:val="1"/>
              </w:rPr>
              <w:drawing>
                <wp:inline distB="0" distT="0" distL="0" distR="0">
                  <wp:extent cx="900000" cy="900000"/>
                  <wp:effectExtent b="0" l="0" r="0" t="0"/>
                  <wp:docPr id="212994077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00000" cy="90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Les actions pertinentes :</w:t>
      </w:r>
    </w:p>
    <w:p w:rsidR="00000000" w:rsidDel="00000000" w:rsidP="00000000" w:rsidRDefault="00000000" w:rsidRPr="00000000" w14:paraId="0000017F">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Activités sportives</w:t>
      </w:r>
      <w:r w:rsidDel="00000000" w:rsidR="00000000" w:rsidRPr="00000000">
        <w:rPr>
          <w:rtl w:val="0"/>
        </w:rPr>
      </w:r>
    </w:p>
    <w:p w:rsidR="00000000" w:rsidDel="00000000" w:rsidP="00000000" w:rsidRDefault="00000000" w:rsidRPr="00000000" w14:paraId="00000180">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Sortie de zone de confort</w:t>
      </w:r>
      <w:r w:rsidDel="00000000" w:rsidR="00000000" w:rsidRPr="00000000">
        <w:rPr>
          <w:rtl w:val="0"/>
        </w:rPr>
      </w:r>
    </w:p>
    <w:p w:rsidR="00000000" w:rsidDel="00000000" w:rsidP="00000000" w:rsidRDefault="00000000" w:rsidRPr="00000000" w14:paraId="00000181">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Écoute</w:t>
      </w:r>
      <w:r w:rsidDel="00000000" w:rsidR="00000000" w:rsidRPr="00000000">
        <w:rPr>
          <w:color w:val="000000"/>
          <w:rtl w:val="0"/>
        </w:rPr>
        <w:t xml:space="preserve"> de soi</w:t>
      </w:r>
      <w:r w:rsidDel="00000000" w:rsidR="00000000" w:rsidRPr="00000000">
        <w:rPr>
          <w:rtl w:val="0"/>
        </w:rPr>
      </w:r>
    </w:p>
    <w:p w:rsidR="00000000" w:rsidDel="00000000" w:rsidP="00000000" w:rsidRDefault="00000000" w:rsidRPr="00000000" w14:paraId="00000182">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Méditation</w:t>
      </w:r>
      <w:r w:rsidDel="00000000" w:rsidR="00000000" w:rsidRPr="00000000">
        <w:rPr>
          <w:rtl w:val="0"/>
        </w:rPr>
      </w:r>
    </w:p>
    <w:p w:rsidR="00000000" w:rsidDel="00000000" w:rsidP="00000000" w:rsidRDefault="00000000" w:rsidRPr="00000000" w14:paraId="00000183">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Ecriture</w:t>
      </w:r>
      <w:r w:rsidDel="00000000" w:rsidR="00000000" w:rsidRPr="00000000">
        <w:rPr>
          <w:rtl w:val="0"/>
        </w:rPr>
      </w:r>
    </w:p>
    <w:p w:rsidR="00000000" w:rsidDel="00000000" w:rsidP="00000000" w:rsidRDefault="00000000" w:rsidRPr="00000000" w14:paraId="00000184">
      <w:pPr>
        <w:numPr>
          <w:ilvl w:val="0"/>
          <w:numId w:val="3"/>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Développement de son intelligence relationnelle en se formant à la communication non violente, à l’écoute active, en étant au contact des autres…</w:t>
      </w: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r>
    </w:p>
    <w:sectPr>
      <w:headerReference r:id="rId11" w:type="default"/>
      <w:footerReference r:id="rId12" w:type="default"/>
      <w:pgSz w:h="16838" w:w="11906" w:orient="portrait"/>
      <w:pgMar w:bottom="1985" w:top="2410" w:left="851" w:right="851" w:header="28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S Gothic"/>
  <w:font w:name="Courier New"/>
  <w:font w:name="Playfair Display S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Version 1 – 19/09/2023</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Aligner Vie Pro – 3 rue Jacques Cassan 31300 Toulouse</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Association déclarée au RNA sous le numéro W313035566</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Enregistrée à l’INSEE le 09/10/2021 - 911029890</w:t>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Siret n° 91102989000017 – TVA Intracommunautaire : FR28911029890</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Organisme de formation enregistré sous le NDA 76311201631 par la DREETS d’Occitanie</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alignerviepro@gmail.com – 06.71.55.54.53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194.0" w:type="dxa"/>
      <w:jc w:val="center"/>
      <w:tblLayout w:type="fixed"/>
      <w:tblLook w:val="0400"/>
    </w:tblPr>
    <w:tblGrid>
      <w:gridCol w:w="2122"/>
      <w:gridCol w:w="8072"/>
      <w:tblGridChange w:id="0">
        <w:tblGrid>
          <w:gridCol w:w="2122"/>
          <w:gridCol w:w="8072"/>
        </w:tblGrid>
      </w:tblGridChange>
    </w:tblGrid>
    <w:tr>
      <w:trPr>
        <w:cantSplit w:val="0"/>
        <w:trHeight w:val="1314" w:hRule="atLeast"/>
        <w:tblHeader w:val="0"/>
      </w:trPr>
      <w:tc>
        <w:tcPr>
          <w:vMerge w:val="restart"/>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drawing>
              <wp:inline distB="0" distT="0" distL="0" distR="0">
                <wp:extent cx="1130570" cy="1130570"/>
                <wp:effectExtent b="0" l="0" r="0" t="0"/>
                <wp:docPr descr="Une image contenant Police, cercle, Graphique, conception&#10;&#10;Description générée automatiquement" id="2129940769" name="image2.png"/>
                <a:graphic>
                  <a:graphicData uri="http://schemas.openxmlformats.org/drawingml/2006/picture">
                    <pic:pic>
                      <pic:nvPicPr>
                        <pic:cNvPr descr="Une image contenant Police, cercle, Graphique, conception&#10;&#10;Description générée automatiquement" id="0" name="image2.png"/>
                        <pic:cNvPicPr preferRelativeResize="0"/>
                      </pic:nvPicPr>
                      <pic:blipFill>
                        <a:blip r:embed="rId1"/>
                        <a:srcRect b="0" l="0" r="0" t="0"/>
                        <a:stretch>
                          <a:fillRect/>
                        </a:stretch>
                      </pic:blipFill>
                      <pic:spPr>
                        <a:xfrm>
                          <a:off x="0" y="0"/>
                          <a:ext cx="1130570" cy="113057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89">
          <w:pPr>
            <w:jc w:val="center"/>
            <w:rPr>
              <w:rFonts w:ascii="Playfair Display SC" w:cs="Playfair Display SC" w:eastAsia="Playfair Display SC" w:hAnsi="Playfair Display SC"/>
              <w:sz w:val="18"/>
              <w:szCs w:val="18"/>
            </w:rPr>
          </w:pPr>
          <w:r w:rsidDel="00000000" w:rsidR="00000000" w:rsidRPr="00000000">
            <w:rPr>
              <w:rFonts w:ascii="Playfair Display SC" w:cs="Playfair Display SC" w:eastAsia="Playfair Display SC" w:hAnsi="Playfair Display SC"/>
              <w:sz w:val="18"/>
              <w:szCs w:val="18"/>
              <w:rtl w:val="0"/>
            </w:rPr>
            <w:t xml:space="preserve">Support de formation - Elaborer un plan de développement commercial</w:t>
          </w:r>
        </w:p>
        <w:p w:rsidR="00000000" w:rsidDel="00000000" w:rsidP="00000000" w:rsidRDefault="00000000" w:rsidRPr="00000000" w14:paraId="0000018A">
          <w:pPr>
            <w:jc w:val="center"/>
            <w:rPr>
              <w:rFonts w:ascii="Playfair Display SC" w:cs="Playfair Display SC" w:eastAsia="Playfair Display SC" w:hAnsi="Playfair Display SC"/>
              <w:sz w:val="12"/>
              <w:szCs w:val="12"/>
            </w:rPr>
          </w:pPr>
          <w:r w:rsidDel="00000000" w:rsidR="00000000" w:rsidRPr="00000000">
            <w:rPr>
              <w:rtl w:val="0"/>
            </w:rPr>
          </w:r>
        </w:p>
        <w:p w:rsidR="00000000" w:rsidDel="00000000" w:rsidP="00000000" w:rsidRDefault="00000000" w:rsidRPr="00000000" w14:paraId="0000018B">
          <w:pPr>
            <w:jc w:val="center"/>
            <w:rPr>
              <w:rFonts w:ascii="Playfair Display SC" w:cs="Playfair Display SC" w:eastAsia="Playfair Display SC" w:hAnsi="Playfair Display SC"/>
              <w:b w:val="1"/>
              <w:color w:val="a6033f"/>
              <w:sz w:val="24"/>
              <w:szCs w:val="24"/>
            </w:rPr>
          </w:pPr>
          <w:r w:rsidDel="00000000" w:rsidR="00000000" w:rsidRPr="00000000">
            <w:rPr>
              <w:rFonts w:ascii="Playfair Display SC" w:cs="Playfair Display SC" w:eastAsia="Playfair Display SC" w:hAnsi="Playfair Display SC"/>
              <w:b w:val="1"/>
              <w:color w:val="a6033f"/>
              <w:sz w:val="24"/>
              <w:szCs w:val="24"/>
              <w:rtl w:val="0"/>
            </w:rPr>
            <w:t xml:space="preserve">Module 5</w:t>
          </w:r>
        </w:p>
        <w:p w:rsidR="00000000" w:rsidDel="00000000" w:rsidP="00000000" w:rsidRDefault="00000000" w:rsidRPr="00000000" w14:paraId="0000018C">
          <w:pPr>
            <w:jc w:val="center"/>
            <w:rPr>
              <w:rFonts w:ascii="Playfair Display SC" w:cs="Playfair Display SC" w:eastAsia="Playfair Display SC" w:hAnsi="Playfair Display SC"/>
              <w:b w:val="1"/>
              <w:sz w:val="24"/>
              <w:szCs w:val="24"/>
            </w:rPr>
          </w:pPr>
          <w:r w:rsidDel="00000000" w:rsidR="00000000" w:rsidRPr="00000000">
            <w:rPr>
              <w:rFonts w:ascii="Playfair Display SC" w:cs="Playfair Display SC" w:eastAsia="Playfair Display SC" w:hAnsi="Playfair Display SC"/>
              <w:b w:val="1"/>
              <w:color w:val="a6033f"/>
              <w:sz w:val="24"/>
              <w:szCs w:val="24"/>
              <w:rtl w:val="0"/>
            </w:rPr>
            <w:t xml:space="preserve">Présenter et soutenir un plan d'action commercial</w:t>
          </w:r>
          <w:r w:rsidDel="00000000" w:rsidR="00000000" w:rsidRPr="00000000">
            <w:rPr>
              <w:rtl w:val="0"/>
            </w:rPr>
          </w:r>
        </w:p>
      </w:tc>
    </w:tr>
    <w:tr>
      <w:trPr>
        <w:cantSplit w:val="0"/>
        <w:trHeight w:val="155" w:hRule="atLeast"/>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fair Display SC" w:cs="Playfair Display SC" w:eastAsia="Playfair Display SC" w:hAnsi="Playfair Display SC"/>
              <w:b w:val="1"/>
              <w:sz w:val="24"/>
              <w:szCs w:val="24"/>
            </w:rPr>
          </w:pPr>
          <w:r w:rsidDel="00000000" w:rsidR="00000000" w:rsidRPr="00000000">
            <w:rPr>
              <w:rtl w:val="0"/>
            </w:rPr>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leader="none" w:pos="4536"/>
              <w:tab w:val="right" w:leader="none" w:pos="9072"/>
            </w:tabs>
            <w:jc w:val="right"/>
            <w:rPr>
              <w:rFonts w:ascii="Playfair Display SC" w:cs="Playfair Display SC" w:eastAsia="Playfair Display SC" w:hAnsi="Playfair Display SC"/>
              <w:b w:val="1"/>
              <w:sz w:val="24"/>
              <w:szCs w:val="24"/>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536"/>
        <w:tab w:val="right" w:leader="none" w:pos="9072"/>
      </w:tabs>
      <w:rPr>
        <w:color w:val="000000"/>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69ED"/>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Grilledutableau">
    <w:name w:val="Table Grid"/>
    <w:basedOn w:val="TableauNormal"/>
    <w:uiPriority w:val="39"/>
    <w:rsid w:val="00DF6E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5948F5"/>
    <w:pPr>
      <w:ind w:left="720"/>
      <w:contextualSpacing w:val="1"/>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aff1" w:customStyle="1">
    <w:basedOn w:val="TableNormal2"/>
    <w:tblPr>
      <w:tblStyleRowBandSize w:val="1"/>
      <w:tblStyleColBandSize w:val="1"/>
      <w:tblCellMar>
        <w:top w:w="100.0" w:type="dxa"/>
        <w:left w:w="100.0" w:type="dxa"/>
        <w:bottom w:w="100.0" w:type="dxa"/>
        <w:right w:w="100.0" w:type="dxa"/>
      </w:tblCellMar>
    </w:tblPr>
  </w:style>
  <w:style w:type="table" w:styleId="aff2" w:customStyle="1">
    <w:basedOn w:val="TableNormal2"/>
    <w:tblPr>
      <w:tblStyleRowBandSize w:val="1"/>
      <w:tblStyleColBandSize w:val="1"/>
      <w:tblCellMar>
        <w:top w:w="100.0" w:type="dxa"/>
        <w:left w:w="100.0" w:type="dxa"/>
        <w:bottom w:w="100.0" w:type="dxa"/>
        <w:right w:w="100.0" w:type="dxa"/>
      </w:tblCellMar>
    </w:tblPr>
  </w:style>
  <w:style w:type="table" w:styleId="aff3" w:customStyle="1">
    <w:basedOn w:val="TableNormal2"/>
    <w:tblPr>
      <w:tblStyleRowBandSize w:val="1"/>
      <w:tblStyleColBandSize w:val="1"/>
      <w:tblCellMar>
        <w:left w:w="108.0" w:type="dxa"/>
        <w:right w:w="108.0" w:type="dxa"/>
      </w:tblCellMar>
    </w:tblPr>
  </w:style>
  <w:style w:type="paragraph" w:styleId="En-tte">
    <w:name w:val="header"/>
    <w:basedOn w:val="Normal"/>
    <w:link w:val="En-tteCar"/>
    <w:uiPriority w:val="99"/>
    <w:unhideWhenUsed w:val="1"/>
    <w:rsid w:val="008204E7"/>
    <w:pPr>
      <w:tabs>
        <w:tab w:val="center" w:pos="4536"/>
        <w:tab w:val="right" w:pos="9072"/>
      </w:tabs>
    </w:pPr>
  </w:style>
  <w:style w:type="character" w:styleId="En-tteCar" w:customStyle="1">
    <w:name w:val="En-tête Car"/>
    <w:basedOn w:val="Policepardfaut"/>
    <w:link w:val="En-tte"/>
    <w:uiPriority w:val="99"/>
    <w:rsid w:val="008204E7"/>
  </w:style>
  <w:style w:type="paragraph" w:styleId="Pieddepage">
    <w:name w:val="footer"/>
    <w:basedOn w:val="Normal"/>
    <w:link w:val="PieddepageCar"/>
    <w:uiPriority w:val="99"/>
    <w:unhideWhenUsed w:val="1"/>
    <w:rsid w:val="008204E7"/>
    <w:pPr>
      <w:tabs>
        <w:tab w:val="center" w:pos="4536"/>
        <w:tab w:val="right" w:pos="9072"/>
      </w:tabs>
    </w:pPr>
  </w:style>
  <w:style w:type="character" w:styleId="PieddepageCar" w:customStyle="1">
    <w:name w:val="Pied de page Car"/>
    <w:basedOn w:val="Policepardfaut"/>
    <w:link w:val="Pieddepage"/>
    <w:uiPriority w:val="99"/>
    <w:rsid w:val="008204E7"/>
  </w:style>
  <w:style w:type="character" w:styleId="wdyuqq" w:customStyle="1">
    <w:name w:val="wdyuqq"/>
    <w:basedOn w:val="Policepardfaut"/>
    <w:rsid w:val="00B25041"/>
  </w:style>
  <w:style w:type="character" w:styleId="Marquedecommentaire">
    <w:name w:val="annotation reference"/>
    <w:basedOn w:val="Policepardfaut"/>
    <w:uiPriority w:val="99"/>
    <w:semiHidden w:val="1"/>
    <w:unhideWhenUsed w:val="1"/>
    <w:rsid w:val="00205727"/>
    <w:rPr>
      <w:sz w:val="16"/>
      <w:szCs w:val="16"/>
    </w:rPr>
  </w:style>
  <w:style w:type="paragraph" w:styleId="Commentaire">
    <w:name w:val="annotation text"/>
    <w:basedOn w:val="Normal"/>
    <w:link w:val="CommentaireCar"/>
    <w:uiPriority w:val="99"/>
    <w:semiHidden w:val="1"/>
    <w:unhideWhenUsed w:val="1"/>
    <w:rsid w:val="00205727"/>
  </w:style>
  <w:style w:type="character" w:styleId="CommentaireCar" w:customStyle="1">
    <w:name w:val="Commentaire Car"/>
    <w:basedOn w:val="Policepardfaut"/>
    <w:link w:val="Commentaire"/>
    <w:uiPriority w:val="99"/>
    <w:semiHidden w:val="1"/>
    <w:rsid w:val="00205727"/>
  </w:style>
  <w:style w:type="paragraph" w:styleId="Objetducommentaire">
    <w:name w:val="annotation subject"/>
    <w:basedOn w:val="Commentaire"/>
    <w:next w:val="Commentaire"/>
    <w:link w:val="ObjetducommentaireCar"/>
    <w:uiPriority w:val="99"/>
    <w:semiHidden w:val="1"/>
    <w:unhideWhenUsed w:val="1"/>
    <w:rsid w:val="00205727"/>
    <w:rPr>
      <w:b w:val="1"/>
      <w:bCs w:val="1"/>
    </w:rPr>
  </w:style>
  <w:style w:type="character" w:styleId="ObjetducommentaireCar" w:customStyle="1">
    <w:name w:val="Objet du commentaire Car"/>
    <w:basedOn w:val="CommentaireCar"/>
    <w:link w:val="Objetducommentaire"/>
    <w:uiPriority w:val="99"/>
    <w:semiHidden w:val="1"/>
    <w:rsid w:val="00205727"/>
    <w:rPr>
      <w:b w:val="1"/>
      <w:bCs w:val="1"/>
    </w:rPr>
  </w:style>
  <w:style w:type="paragraph" w:styleId="Rvision">
    <w:name w:val="Revision"/>
    <w:hidden w:val="1"/>
    <w:uiPriority w:val="99"/>
    <w:semiHidden w:val="1"/>
    <w:rsid w:val="00205727"/>
  </w:style>
  <w:style w:type="paragraph" w:styleId="NormalWeb">
    <w:name w:val="Normal (Web)"/>
    <w:basedOn w:val="Normal"/>
    <w:uiPriority w:val="99"/>
    <w:semiHidden w:val="1"/>
    <w:unhideWhenUsed w:val="1"/>
    <w:rsid w:val="00491EE1"/>
    <w:pPr>
      <w:spacing w:after="100" w:afterAutospacing="1" w:before="100" w:beforeAutospacing="1"/>
    </w:pPr>
    <w:rPr>
      <w:rFonts w:ascii="Times New Roman" w:cs="Times New Roman" w:eastAsia="Times New Roman" w:hAnsi="Times New Roman"/>
      <w:sz w:val="24"/>
      <w:szCs w:val="24"/>
    </w:rPr>
  </w:style>
  <w:style w:type="table" w:styleId="aff4" w:customStyle="1">
    <w:basedOn w:val="TableNormal2"/>
    <w:tblPr>
      <w:tblStyleRowBandSize w:val="1"/>
      <w:tblStyleColBandSize w:val="1"/>
      <w:tblCellMar>
        <w:left w:w="108.0" w:type="dxa"/>
        <w:right w:w="108.0" w:type="dxa"/>
      </w:tblCellMar>
    </w:tblPr>
  </w:style>
  <w:style w:type="table" w:styleId="aff5" w:customStyle="1">
    <w:basedOn w:val="TableNormal2"/>
    <w:tblPr>
      <w:tblStyleRowBandSize w:val="1"/>
      <w:tblStyleColBandSize w:val="1"/>
      <w:tblCellMar>
        <w:top w:w="100.0" w:type="dxa"/>
        <w:left w:w="108.0" w:type="dxa"/>
        <w:bottom w:w="100.0" w:type="dxa"/>
        <w:right w:w="108.0" w:type="dxa"/>
      </w:tblCellMar>
    </w:tblPr>
  </w:style>
  <w:style w:type="table" w:styleId="aff6" w:customStyle="1">
    <w:basedOn w:val="TableNormal2"/>
    <w:tblPr>
      <w:tblStyleRowBandSize w:val="1"/>
      <w:tblStyleColBandSize w:val="1"/>
      <w:tblCellMar>
        <w:left w:w="108.0" w:type="dxa"/>
        <w:right w:w="108.0" w:type="dxa"/>
      </w:tblCellMar>
    </w:tblPr>
  </w:style>
  <w:style w:type="table" w:styleId="aff7" w:customStyle="1">
    <w:basedOn w:val="TableNormal2"/>
    <w:tblPr>
      <w:tblStyleRowBandSize w:val="1"/>
      <w:tblStyleColBandSize w:val="1"/>
      <w:tblCellMar>
        <w:top w:w="100.0" w:type="dxa"/>
        <w:left w:w="108.0" w:type="dxa"/>
        <w:bottom w:w="100.0" w:type="dxa"/>
        <w:right w:w="108.0" w:type="dxa"/>
      </w:tblCellMar>
    </w:tblPr>
  </w:style>
  <w:style w:type="table" w:styleId="aff8" w:customStyle="1">
    <w:basedOn w:val="TableNormal2"/>
    <w:tblPr>
      <w:tblStyleRowBandSize w:val="1"/>
      <w:tblStyleColBandSize w:val="1"/>
      <w:tblCellMar>
        <w:left w:w="108.0" w:type="dxa"/>
        <w:right w:w="108.0" w:type="dxa"/>
      </w:tblCellMar>
    </w:tblPr>
  </w:style>
  <w:style w:type="table" w:styleId="aff9" w:customStyle="1">
    <w:basedOn w:val="TableNormal2"/>
    <w:tblPr>
      <w:tblStyleRowBandSize w:val="1"/>
      <w:tblStyleColBandSize w:val="1"/>
      <w:tblCellMar>
        <w:top w:w="100.0" w:type="dxa"/>
        <w:left w:w="108.0" w:type="dxa"/>
        <w:bottom w:w="100.0" w:type="dxa"/>
        <w:right w:w="108.0" w:type="dxa"/>
      </w:tblCellMar>
    </w:tblPr>
  </w:style>
  <w:style w:type="table" w:styleId="affa" w:customStyle="1">
    <w:basedOn w:val="TableNormal2"/>
    <w:tblPr>
      <w:tblStyleRowBandSize w:val="1"/>
      <w:tblStyleColBandSize w:val="1"/>
      <w:tblCellMar>
        <w:top w:w="100.0" w:type="dxa"/>
        <w:left w:w="108.0" w:type="dxa"/>
        <w:bottom w:w="100.0" w:type="dxa"/>
        <w:right w:w="108.0" w:type="dxa"/>
      </w:tblCellMar>
    </w:tblPr>
  </w:style>
  <w:style w:type="table" w:styleId="affb" w:customStyle="1">
    <w:basedOn w:val="TableNormal2"/>
    <w:tblPr>
      <w:tblStyleRowBandSize w:val="1"/>
      <w:tblStyleColBandSize w:val="1"/>
      <w:tblCellMar>
        <w:left w:w="108.0" w:type="dxa"/>
        <w:right w:w="108.0" w:type="dxa"/>
      </w:tblCellMar>
    </w:tblPr>
  </w:style>
  <w:style w:type="table" w:styleId="affc" w:customStyle="1">
    <w:basedOn w:val="TableNormal2"/>
    <w:tblPr>
      <w:tblStyleRowBandSize w:val="1"/>
      <w:tblStyleColBandSize w:val="1"/>
      <w:tblCellMar>
        <w:left w:w="108.0" w:type="dxa"/>
        <w:right w:w="108.0" w:type="dxa"/>
      </w:tblCellMar>
    </w:tblPr>
  </w:style>
  <w:style w:type="table" w:styleId="affd" w:customStyle="1">
    <w:basedOn w:val="TableNormal2"/>
    <w:tblPr>
      <w:tblStyleRowBandSize w:val="1"/>
      <w:tblStyleColBandSize w:val="1"/>
      <w:tblCellMar>
        <w:left w:w="108.0" w:type="dxa"/>
        <w:right w:w="108.0" w:type="dxa"/>
      </w:tblCellMar>
    </w:tblPr>
  </w:style>
  <w:style w:type="table" w:styleId="affe" w:customStyle="1">
    <w:basedOn w:val="TableNormal2"/>
    <w:tblPr>
      <w:tblStyleRowBandSize w:val="1"/>
      <w:tblStyleColBandSize w:val="1"/>
      <w:tblCellMar>
        <w:left w:w="108.0" w:type="dxa"/>
        <w:right w:w="108.0" w:type="dxa"/>
      </w:tblCellMar>
    </w:tblPr>
  </w:style>
  <w:style w:type="table" w:styleId="afff" w:customStyle="1">
    <w:basedOn w:val="TableNormal2"/>
    <w:tblPr>
      <w:tblStyleRowBandSize w:val="1"/>
      <w:tblStyleColBandSize w:val="1"/>
      <w:tblCellMar>
        <w:left w:w="108.0" w:type="dxa"/>
        <w:right w:w="108.0" w:type="dxa"/>
      </w:tblCellMar>
    </w:tblPr>
  </w:style>
  <w:style w:type="table" w:styleId="afff0" w:customStyle="1">
    <w:basedOn w:val="TableNormal2"/>
    <w:tblPr>
      <w:tblStyleRowBandSize w:val="1"/>
      <w:tblStyleColBandSize w:val="1"/>
      <w:tblCellMar>
        <w:top w:w="100.0" w:type="dxa"/>
        <w:left w:w="108.0" w:type="dxa"/>
        <w:bottom w:w="100.0" w:type="dxa"/>
        <w:right w:w="108.0" w:type="dxa"/>
      </w:tblCellMar>
    </w:tblPr>
  </w:style>
  <w:style w:type="table" w:styleId="afff1" w:customStyle="1">
    <w:basedOn w:val="TableNormal2"/>
    <w:tblPr>
      <w:tblStyleRowBandSize w:val="1"/>
      <w:tblStyleColBandSize w:val="1"/>
      <w:tblCellMar>
        <w:left w:w="108.0" w:type="dxa"/>
        <w:right w:w="108.0" w:type="dxa"/>
      </w:tblCellMar>
    </w:tblPr>
  </w:style>
  <w:style w:type="table" w:styleId="afff2" w:customStyle="1">
    <w:basedOn w:val="TableNormal2"/>
    <w:tblPr>
      <w:tblStyleRowBandSize w:val="1"/>
      <w:tblStyleColBandSize w:val="1"/>
      <w:tblCellMar>
        <w:top w:w="100.0" w:type="dxa"/>
        <w:left w:w="108.0" w:type="dxa"/>
        <w:bottom w:w="100.0" w:type="dxa"/>
        <w:right w:w="108.0" w:type="dxa"/>
      </w:tblCellMar>
    </w:tblPr>
  </w:style>
  <w:style w:type="table" w:styleId="afff3" w:customStyle="1">
    <w:basedOn w:val="TableNormal2"/>
    <w:tblPr>
      <w:tblStyleRowBandSize w:val="1"/>
      <w:tblStyleColBandSize w:val="1"/>
      <w:tblCellMar>
        <w:left w:w="108.0" w:type="dxa"/>
        <w:right w:w="108.0" w:type="dxa"/>
      </w:tblCellMar>
    </w:tblPr>
  </w:style>
  <w:style w:type="table" w:styleId="afff4" w:customStyle="1">
    <w:basedOn w:val="TableNormal2"/>
    <w:tblPr>
      <w:tblStyleRowBandSize w:val="1"/>
      <w:tblStyleColBandSize w:val="1"/>
      <w:tblCellMar>
        <w:top w:w="100.0" w:type="dxa"/>
        <w:left w:w="108.0" w:type="dxa"/>
        <w:bottom w:w="100.0" w:type="dxa"/>
        <w:right w:w="108.0" w:type="dxa"/>
      </w:tblCellMar>
    </w:tblPr>
  </w:style>
  <w:style w:type="table" w:styleId="afff5" w:customStyle="1">
    <w:basedOn w:val="TableNormal2"/>
    <w:tblPr>
      <w:tblStyleRowBandSize w:val="1"/>
      <w:tblStyleColBandSize w:val="1"/>
      <w:tblCellMar>
        <w:top w:w="100.0" w:type="dxa"/>
        <w:left w:w="108.0" w:type="dxa"/>
        <w:bottom w:w="100.0" w:type="dxa"/>
        <w:right w:w="108.0" w:type="dxa"/>
      </w:tblCellMar>
    </w:tblPr>
  </w:style>
  <w:style w:type="table" w:styleId="afff6" w:customStyle="1">
    <w:basedOn w:val="TableNormal2"/>
    <w:tblPr>
      <w:tblStyleRowBandSize w:val="1"/>
      <w:tblStyleColBandSize w:val="1"/>
      <w:tblCellMar>
        <w:top w:w="100.0" w:type="dxa"/>
        <w:left w:w="108.0" w:type="dxa"/>
        <w:bottom w:w="100.0" w:type="dxa"/>
        <w:right w:w="108.0" w:type="dxa"/>
      </w:tblCellMar>
    </w:tblPr>
  </w:style>
  <w:style w:type="table" w:styleId="afff7" w:customStyle="1">
    <w:basedOn w:val="TableNormal2"/>
    <w:tblPr>
      <w:tblStyleRowBandSize w:val="1"/>
      <w:tblStyleColBandSize w:val="1"/>
      <w:tblCellMar>
        <w:left w:w="108.0" w:type="dxa"/>
        <w:right w:w="108.0" w:type="dxa"/>
      </w:tblCellMar>
    </w:tblPr>
  </w:style>
  <w:style w:type="table" w:styleId="afff8" w:customStyle="1">
    <w:basedOn w:val="TableNormal2"/>
    <w:tblPr>
      <w:tblStyleRowBandSize w:val="1"/>
      <w:tblStyleColBandSize w:val="1"/>
      <w:tblCellMar>
        <w:top w:w="100.0" w:type="dxa"/>
        <w:left w:w="108.0" w:type="dxa"/>
        <w:bottom w:w="100.0" w:type="dxa"/>
        <w:right w:w="108.0" w:type="dxa"/>
      </w:tblCellMar>
    </w:tblPr>
  </w:style>
  <w:style w:type="table" w:styleId="afff9" w:customStyle="1">
    <w:basedOn w:val="TableNormal2"/>
    <w:tblPr>
      <w:tblStyleRowBandSize w:val="1"/>
      <w:tblStyleColBandSize w:val="1"/>
      <w:tblCellMar>
        <w:top w:w="100.0" w:type="dxa"/>
        <w:left w:w="108.0" w:type="dxa"/>
        <w:bottom w:w="100.0" w:type="dxa"/>
        <w:right w:w="108.0" w:type="dxa"/>
      </w:tblCellMar>
    </w:tblPr>
  </w:style>
  <w:style w:type="table" w:styleId="afffa" w:customStyle="1">
    <w:basedOn w:val="TableNormal2"/>
    <w:tblPr>
      <w:tblStyleRowBandSize w:val="1"/>
      <w:tblStyleColBandSize w:val="1"/>
      <w:tblCellMar>
        <w:left w:w="108.0" w:type="dxa"/>
        <w:right w:w="108.0" w:type="dxa"/>
      </w:tblCellMar>
    </w:tblPr>
  </w:style>
  <w:style w:type="table" w:styleId="afffb" w:customStyle="1">
    <w:basedOn w:val="TableNormal2"/>
    <w:tblPr>
      <w:tblStyleRowBandSize w:val="1"/>
      <w:tblStyleColBandSize w:val="1"/>
      <w:tblCellMar>
        <w:top w:w="100.0" w:type="dxa"/>
        <w:left w:w="108.0" w:type="dxa"/>
        <w:bottom w:w="100.0" w:type="dxa"/>
        <w:right w:w="108.0" w:type="dxa"/>
      </w:tblCellMar>
    </w:tblPr>
  </w:style>
  <w:style w:type="table" w:styleId="afffc" w:customStyle="1">
    <w:basedOn w:val="TableNormal2"/>
    <w:tblPr>
      <w:tblStyleRowBandSize w:val="1"/>
      <w:tblStyleColBandSize w:val="1"/>
      <w:tblCellMar>
        <w:top w:w="100.0" w:type="dxa"/>
        <w:left w:w="108.0" w:type="dxa"/>
        <w:bottom w:w="100.0" w:type="dxa"/>
        <w:right w:w="108.0" w:type="dxa"/>
      </w:tblCellMar>
    </w:tblPr>
  </w:style>
  <w:style w:type="table" w:styleId="afffd" w:customStyle="1">
    <w:basedOn w:val="TableNormal2"/>
    <w:tblPr>
      <w:tblStyleRowBandSize w:val="1"/>
      <w:tblStyleColBandSize w:val="1"/>
      <w:tblCellMar>
        <w:top w:w="100.0" w:type="dxa"/>
        <w:left w:w="108.0" w:type="dxa"/>
        <w:bottom w:w="100.0" w:type="dxa"/>
        <w:right w:w="108.0" w:type="dxa"/>
      </w:tblCellMar>
    </w:tblPr>
  </w:style>
  <w:style w:type="table" w:styleId="afffe" w:customStyle="1">
    <w:basedOn w:val="TableNormal2"/>
    <w:tblPr>
      <w:tblStyleRowBandSize w:val="1"/>
      <w:tblStyleColBandSize w:val="1"/>
      <w:tblCellMar>
        <w:left w:w="108.0" w:type="dxa"/>
        <w:right w:w="108.0" w:type="dxa"/>
      </w:tblCellMar>
    </w:tblPr>
  </w:style>
  <w:style w:type="table" w:styleId="affff" w:customStyle="1">
    <w:basedOn w:val="TableNormal2"/>
    <w:tblPr>
      <w:tblStyleRowBandSize w:val="1"/>
      <w:tblStyleColBandSize w:val="1"/>
      <w:tblCellMar>
        <w:left w:w="108.0" w:type="dxa"/>
        <w:right w:w="108.0" w:type="dxa"/>
      </w:tblCellMar>
    </w:tblPr>
  </w:style>
  <w:style w:type="table" w:styleId="affff0" w:customStyle="1">
    <w:basedOn w:val="TableNormal2"/>
    <w:tblPr>
      <w:tblStyleRowBandSize w:val="1"/>
      <w:tblStyleColBandSize w:val="1"/>
      <w:tblCellMar>
        <w:left w:w="108.0" w:type="dxa"/>
        <w:right w:w="108.0" w:type="dxa"/>
      </w:tblCellMar>
    </w:tblPr>
  </w:style>
  <w:style w:type="table" w:styleId="affff1" w:customStyle="1">
    <w:basedOn w:val="TableNormal2"/>
    <w:tblPr>
      <w:tblStyleRowBandSize w:val="1"/>
      <w:tblStyleColBandSize w:val="1"/>
      <w:tblCellMar>
        <w:left w:w="108.0" w:type="dxa"/>
        <w:right w:w="108.0" w:type="dxa"/>
      </w:tblCellMar>
    </w:tblPr>
  </w:style>
  <w:style w:type="table" w:styleId="affff2" w:customStyle="1">
    <w:basedOn w:val="TableNormal2"/>
    <w:tblPr>
      <w:tblStyleRowBandSize w:val="1"/>
      <w:tblStyleColBandSize w:val="1"/>
      <w:tblCellMar>
        <w:left w:w="108.0" w:type="dxa"/>
        <w:right w:w="108.0" w:type="dxa"/>
      </w:tblCellMar>
    </w:tblPr>
  </w:style>
  <w:style w:type="table" w:styleId="affff3" w:customStyle="1">
    <w:basedOn w:val="TableNormal2"/>
    <w:tblPr>
      <w:tblStyleRowBandSize w:val="1"/>
      <w:tblStyleColBandSize w:val="1"/>
      <w:tblCellMar>
        <w:left w:w="108.0" w:type="dxa"/>
        <w:right w:w="108.0" w:type="dxa"/>
      </w:tblCellMar>
    </w:tblPr>
  </w:style>
  <w:style w:type="table" w:styleId="affff4" w:customStyle="1">
    <w:basedOn w:val="TableNormal2"/>
    <w:tblPr>
      <w:tblStyleRowBandSize w:val="1"/>
      <w:tblStyleColBandSize w:val="1"/>
      <w:tblCellMar>
        <w:top w:w="100.0" w:type="dxa"/>
        <w:left w:w="108.0" w:type="dxa"/>
        <w:bottom w:w="100.0" w:type="dxa"/>
        <w:right w:w="108.0" w:type="dxa"/>
      </w:tblCellMar>
    </w:tblPr>
  </w:style>
  <w:style w:type="table" w:styleId="affff5" w:customStyle="1">
    <w:basedOn w:val="TableNormal2"/>
    <w:tblPr>
      <w:tblStyleRowBandSize w:val="1"/>
      <w:tblStyleColBandSize w:val="1"/>
      <w:tblCellMar>
        <w:top w:w="100.0" w:type="dxa"/>
        <w:left w:w="108.0" w:type="dxa"/>
        <w:bottom w:w="100.0" w:type="dxa"/>
        <w:right w:w="108.0" w:type="dxa"/>
      </w:tblCellMar>
    </w:tblPr>
  </w:style>
  <w:style w:type="table" w:styleId="affff6" w:customStyle="1">
    <w:basedOn w:val="TableNormal2"/>
    <w:tblPr>
      <w:tblStyleRowBandSize w:val="1"/>
      <w:tblStyleColBandSize w:val="1"/>
      <w:tblCellMar>
        <w:top w:w="100.0" w:type="dxa"/>
        <w:left w:w="108.0" w:type="dxa"/>
        <w:bottom w:w="100.0" w:type="dxa"/>
        <w:right w:w="108.0" w:type="dxa"/>
      </w:tblCellMar>
    </w:tblPr>
  </w:style>
  <w:style w:type="table" w:styleId="affff7" w:customStyle="1">
    <w:basedOn w:val="TableNormal2"/>
    <w:tblPr>
      <w:tblStyleRowBandSize w:val="1"/>
      <w:tblStyleColBandSize w:val="1"/>
      <w:tblCellMar>
        <w:top w:w="100.0" w:type="dxa"/>
        <w:left w:w="108.0" w:type="dxa"/>
        <w:bottom w:w="100.0" w:type="dxa"/>
        <w:right w:w="108.0" w:type="dxa"/>
      </w:tblCellMar>
    </w:tblPr>
  </w:style>
  <w:style w:type="table" w:styleId="affff8" w:customStyle="1">
    <w:basedOn w:val="TableNormal2"/>
    <w:tblPr>
      <w:tblStyleRowBandSize w:val="1"/>
      <w:tblStyleColBandSize w:val="1"/>
      <w:tblCellMar>
        <w:top w:w="100.0" w:type="dxa"/>
        <w:left w:w="108.0" w:type="dxa"/>
        <w:bottom w:w="100.0" w:type="dxa"/>
        <w:right w:w="108.0" w:type="dxa"/>
      </w:tblCellMar>
    </w:tblPr>
  </w:style>
  <w:style w:type="table" w:styleId="affff9" w:customStyle="1">
    <w:basedOn w:val="TableNormal2"/>
    <w:tblPr>
      <w:tblStyleRowBandSize w:val="1"/>
      <w:tblStyleColBandSize w:val="1"/>
      <w:tblCellMar>
        <w:left w:w="108.0" w:type="dxa"/>
        <w:right w:w="108.0" w:type="dxa"/>
      </w:tblCellMar>
    </w:tblPr>
  </w:style>
  <w:style w:type="table" w:styleId="affffa" w:customStyle="1">
    <w:basedOn w:val="TableNormal2"/>
    <w:tblPr>
      <w:tblStyleRowBandSize w:val="1"/>
      <w:tblStyleColBandSize w:val="1"/>
      <w:tblCellMar>
        <w:left w:w="108.0" w:type="dxa"/>
        <w:right w:w="108.0" w:type="dxa"/>
      </w:tblCellMar>
    </w:tblPr>
  </w:style>
  <w:style w:type="table" w:styleId="affffb" w:customStyle="1">
    <w:basedOn w:val="TableNormal2"/>
    <w:tblPr>
      <w:tblStyleRowBandSize w:val="1"/>
      <w:tblStyleColBandSize w:val="1"/>
      <w:tblCellMar>
        <w:top w:w="100.0" w:type="dxa"/>
        <w:left w:w="108.0" w:type="dxa"/>
        <w:bottom w:w="100.0" w:type="dxa"/>
        <w:right w:w="108.0" w:type="dxa"/>
      </w:tblCellMar>
    </w:tblPr>
  </w:style>
  <w:style w:type="table" w:styleId="affffc" w:customStyle="1">
    <w:basedOn w:val="TableNormal2"/>
    <w:tblPr>
      <w:tblStyleRowBandSize w:val="1"/>
      <w:tblStyleColBandSize w:val="1"/>
      <w:tblCellMar>
        <w:top w:w="100.0" w:type="dxa"/>
        <w:left w:w="108.0" w:type="dxa"/>
        <w:bottom w:w="100.0" w:type="dxa"/>
        <w:right w:w="108.0" w:type="dxa"/>
      </w:tblCellMar>
    </w:tblPr>
  </w:style>
  <w:style w:type="table" w:styleId="affffd" w:customStyle="1">
    <w:basedOn w:val="TableNormal2"/>
    <w:tblPr>
      <w:tblStyleRowBandSize w:val="1"/>
      <w:tblStyleColBandSize w:val="1"/>
      <w:tblCellMar>
        <w:left w:w="108.0" w:type="dxa"/>
        <w:right w:w="108.0" w:type="dxa"/>
      </w:tblCellMar>
    </w:tblPr>
  </w:style>
  <w:style w:type="table" w:styleId="affffe" w:customStyle="1">
    <w:basedOn w:val="TableNormal2"/>
    <w:tblPr>
      <w:tblStyleRowBandSize w:val="1"/>
      <w:tblStyleColBandSize w:val="1"/>
      <w:tblCellMar>
        <w:top w:w="100.0" w:type="dxa"/>
        <w:left w:w="108.0" w:type="dxa"/>
        <w:bottom w:w="100.0" w:type="dxa"/>
        <w:right w:w="108.0" w:type="dxa"/>
      </w:tblCellMar>
    </w:tblPr>
  </w:style>
  <w:style w:type="table" w:styleId="afffff" w:customStyle="1">
    <w:basedOn w:val="TableNormal2"/>
    <w:tblPr>
      <w:tblStyleRowBandSize w:val="1"/>
      <w:tblStyleColBandSize w:val="1"/>
      <w:tblCellMar>
        <w:top w:w="100.0" w:type="dxa"/>
        <w:left w:w="108.0" w:type="dxa"/>
        <w:bottom w:w="100.0" w:type="dxa"/>
        <w:right w:w="108.0" w:type="dxa"/>
      </w:tblCellMar>
    </w:tblPr>
  </w:style>
  <w:style w:type="table" w:styleId="afffff0" w:customStyle="1">
    <w:basedOn w:val="TableNormal2"/>
    <w:tblPr>
      <w:tblStyleRowBandSize w:val="1"/>
      <w:tblStyleColBandSize w:val="1"/>
      <w:tblCellMar>
        <w:top w:w="100.0" w:type="dxa"/>
        <w:left w:w="108.0" w:type="dxa"/>
        <w:bottom w:w="100.0" w:type="dxa"/>
        <w:right w:w="108.0" w:type="dxa"/>
      </w:tblCellMar>
    </w:tblPr>
  </w:style>
  <w:style w:type="table" w:styleId="afffff1" w:customStyle="1">
    <w:basedOn w:val="TableNormal2"/>
    <w:tblPr>
      <w:tblStyleRowBandSize w:val="1"/>
      <w:tblStyleColBandSize w:val="1"/>
      <w:tblCellMar>
        <w:left w:w="108.0" w:type="dxa"/>
        <w:right w:w="108.0" w:type="dxa"/>
      </w:tblCellMar>
    </w:tblPr>
  </w:style>
  <w:style w:type="table" w:styleId="afffff2" w:customStyle="1">
    <w:basedOn w:val="TableNormal2"/>
    <w:tblPr>
      <w:tblStyleRowBandSize w:val="1"/>
      <w:tblStyleColBandSize w:val="1"/>
      <w:tblCellMar>
        <w:top w:w="100.0" w:type="dxa"/>
        <w:left w:w="108.0" w:type="dxa"/>
        <w:bottom w:w="100.0" w:type="dxa"/>
        <w:right w:w="108.0" w:type="dxa"/>
      </w:tblCellMar>
    </w:tblPr>
  </w:style>
  <w:style w:type="table" w:styleId="afffff3" w:customStyle="1">
    <w:basedOn w:val="TableNormal2"/>
    <w:tblPr>
      <w:tblStyleRowBandSize w:val="1"/>
      <w:tblStyleColBandSize w:val="1"/>
      <w:tblCellMar>
        <w:top w:w="100.0" w:type="dxa"/>
        <w:left w:w="108.0" w:type="dxa"/>
        <w:bottom w:w="100.0" w:type="dxa"/>
        <w:right w:w="108.0" w:type="dxa"/>
      </w:tblCellMar>
    </w:tblPr>
  </w:style>
  <w:style w:type="table" w:styleId="afffff4" w:customStyle="1">
    <w:basedOn w:val="TableNormal2"/>
    <w:tblPr>
      <w:tblStyleRowBandSize w:val="1"/>
      <w:tblStyleColBandSize w:val="1"/>
      <w:tblCellMar>
        <w:top w:w="100.0" w:type="dxa"/>
        <w:left w:w="108.0" w:type="dxa"/>
        <w:bottom w:w="100.0" w:type="dxa"/>
        <w:right w:w="108.0" w:type="dxa"/>
      </w:tblCellMar>
    </w:tblPr>
  </w:style>
  <w:style w:type="table" w:styleId="afffff5" w:customStyle="1">
    <w:basedOn w:val="TableNormal2"/>
    <w:tblPr>
      <w:tblStyleRowBandSize w:val="1"/>
      <w:tblStyleColBandSize w:val="1"/>
      <w:tblCellMar>
        <w:left w:w="108.0" w:type="dxa"/>
        <w:right w:w="108.0" w:type="dxa"/>
      </w:tblCellMar>
    </w:tblPr>
  </w:style>
  <w:style w:type="table" w:styleId="afffff6" w:customStyle="1">
    <w:basedOn w:val="TableNormal2"/>
    <w:tblPr>
      <w:tblStyleRowBandSize w:val="1"/>
      <w:tblStyleColBandSize w:val="1"/>
      <w:tblCellMar>
        <w:top w:w="100.0" w:type="dxa"/>
        <w:left w:w="108.0" w:type="dxa"/>
        <w:bottom w:w="100.0" w:type="dxa"/>
        <w:right w:w="108.0" w:type="dxa"/>
      </w:tblCellMar>
    </w:tblPr>
  </w:style>
  <w:style w:type="table" w:styleId="afffff7" w:customStyle="1">
    <w:basedOn w:val="TableNormal2"/>
    <w:tblPr>
      <w:tblStyleRowBandSize w:val="1"/>
      <w:tblStyleColBandSize w:val="1"/>
      <w:tblCellMar>
        <w:top w:w="100.0" w:type="dxa"/>
        <w:left w:w="108.0" w:type="dxa"/>
        <w:bottom w:w="100.0" w:type="dxa"/>
        <w:right w:w="108.0" w:type="dxa"/>
      </w:tblCellMar>
    </w:tblPr>
  </w:style>
  <w:style w:type="table" w:styleId="afffff8" w:customStyle="1">
    <w:basedOn w:val="TableNormal2"/>
    <w:tblPr>
      <w:tblStyleRowBandSize w:val="1"/>
      <w:tblStyleColBandSize w:val="1"/>
      <w:tblCellMar>
        <w:top w:w="100.0" w:type="dxa"/>
        <w:left w:w="108.0" w:type="dxa"/>
        <w:bottom w:w="100.0" w:type="dxa"/>
        <w:right w:w="108.0" w:type="dxa"/>
      </w:tblCellMar>
    </w:tblPr>
  </w:style>
  <w:style w:type="table" w:styleId="afffff9" w:customStyle="1">
    <w:basedOn w:val="TableNormal2"/>
    <w:tblPr>
      <w:tblStyleRowBandSize w:val="1"/>
      <w:tblStyleColBandSize w:val="1"/>
      <w:tblCellMar>
        <w:top w:w="100.0" w:type="dxa"/>
        <w:left w:w="108.0" w:type="dxa"/>
        <w:bottom w:w="100.0" w:type="dxa"/>
        <w:right w:w="108.0" w:type="dxa"/>
      </w:tblCellMar>
    </w:tblPr>
  </w:style>
  <w:style w:type="table" w:styleId="afffffa" w:customStyle="1">
    <w:basedOn w:val="TableNormal2"/>
    <w:tblPr>
      <w:tblStyleRowBandSize w:val="1"/>
      <w:tblStyleColBandSize w:val="1"/>
      <w:tblCellMar>
        <w:top w:w="100.0" w:type="dxa"/>
        <w:left w:w="108.0" w:type="dxa"/>
        <w:bottom w:w="100.0" w:type="dxa"/>
        <w:right w:w="108.0" w:type="dxa"/>
      </w:tblCellMar>
    </w:tblPr>
  </w:style>
  <w:style w:type="table" w:styleId="afffffb" w:customStyle="1">
    <w:basedOn w:val="TableNormal2"/>
    <w:tblPr>
      <w:tblStyleRowBandSize w:val="1"/>
      <w:tblStyleColBandSize w:val="1"/>
      <w:tblCellMar>
        <w:top w:w="100.0" w:type="dxa"/>
        <w:left w:w="108.0" w:type="dxa"/>
        <w:bottom w:w="100.0" w:type="dxa"/>
        <w:right w:w="108.0" w:type="dxa"/>
      </w:tblCellMar>
    </w:tblPr>
  </w:style>
  <w:style w:type="table" w:styleId="afffffc" w:customStyle="1">
    <w:basedOn w:val="TableNormal2"/>
    <w:tblPr>
      <w:tblStyleRowBandSize w:val="1"/>
      <w:tblStyleColBandSize w:val="1"/>
      <w:tblCellMar>
        <w:left w:w="108.0" w:type="dxa"/>
        <w:right w:w="108.0" w:type="dxa"/>
      </w:tblCellMar>
    </w:tblPr>
  </w:style>
  <w:style w:type="table" w:styleId="afffffd" w:customStyle="1">
    <w:basedOn w:val="TableNormal1"/>
    <w:tblPr>
      <w:tblStyleRowBandSize w:val="1"/>
      <w:tblStyleColBandSize w:val="1"/>
      <w:tblCellMar>
        <w:top w:w="100.0" w:type="dxa"/>
        <w:left w:w="108.0" w:type="dxa"/>
        <w:bottom w:w="100.0" w:type="dxa"/>
        <w:right w:w="108.0" w:type="dxa"/>
      </w:tblCellMar>
    </w:tblPr>
  </w:style>
  <w:style w:type="table" w:styleId="afffffe" w:customStyle="1">
    <w:basedOn w:val="TableNormal1"/>
    <w:tblPr>
      <w:tblStyleRowBandSize w:val="1"/>
      <w:tblStyleColBandSize w:val="1"/>
      <w:tblCellMar>
        <w:top w:w="100.0" w:type="dxa"/>
        <w:left w:w="108.0" w:type="dxa"/>
        <w:bottom w:w="100.0" w:type="dxa"/>
        <w:right w:w="108.0" w:type="dxa"/>
      </w:tblCellMar>
    </w:tblPr>
  </w:style>
  <w:style w:type="table" w:styleId="affffff" w:customStyle="1">
    <w:basedOn w:val="TableNormal1"/>
    <w:tblPr>
      <w:tblStyleRowBandSize w:val="1"/>
      <w:tblStyleColBandSize w:val="1"/>
      <w:tblCellMar>
        <w:top w:w="100.0" w:type="dxa"/>
        <w:left w:w="108.0" w:type="dxa"/>
        <w:bottom w:w="100.0" w:type="dxa"/>
        <w:right w:w="108.0" w:type="dxa"/>
      </w:tblCellMar>
    </w:tblPr>
  </w:style>
  <w:style w:type="table" w:styleId="affffff0" w:customStyle="1">
    <w:basedOn w:val="TableNormal1"/>
    <w:tblPr>
      <w:tblStyleRowBandSize w:val="1"/>
      <w:tblStyleColBandSize w:val="1"/>
      <w:tblCellMar>
        <w:top w:w="100.0" w:type="dxa"/>
        <w:left w:w="108.0" w:type="dxa"/>
        <w:bottom w:w="100.0" w:type="dxa"/>
        <w:right w:w="108.0" w:type="dxa"/>
      </w:tblCellMar>
    </w:tblPr>
  </w:style>
  <w:style w:type="table" w:styleId="affffff1" w:customStyle="1">
    <w:basedOn w:val="TableNormal1"/>
    <w:tblPr>
      <w:tblStyleRowBandSize w:val="1"/>
      <w:tblStyleColBandSize w:val="1"/>
      <w:tblCellMar>
        <w:top w:w="100.0" w:type="dxa"/>
        <w:left w:w="108.0" w:type="dxa"/>
        <w:bottom w:w="100.0" w:type="dxa"/>
        <w:right w:w="108.0" w:type="dxa"/>
      </w:tblCellMar>
    </w:tblPr>
  </w:style>
  <w:style w:type="table" w:styleId="affffff2" w:customStyle="1">
    <w:basedOn w:val="TableNormal1"/>
    <w:tblPr>
      <w:tblStyleRowBandSize w:val="1"/>
      <w:tblStyleColBandSize w:val="1"/>
      <w:tblCellMar>
        <w:top w:w="100.0" w:type="dxa"/>
        <w:left w:w="108.0" w:type="dxa"/>
        <w:bottom w:w="100.0" w:type="dxa"/>
        <w:right w:w="108.0" w:type="dxa"/>
      </w:tblCellMar>
    </w:tblPr>
  </w:style>
  <w:style w:type="table" w:styleId="affffff3" w:customStyle="1">
    <w:basedOn w:val="TableNormal1"/>
    <w:tblPr>
      <w:tblStyleRowBandSize w:val="1"/>
      <w:tblStyleColBandSize w:val="1"/>
      <w:tblCellMar>
        <w:top w:w="100.0" w:type="dxa"/>
        <w:left w:w="108.0" w:type="dxa"/>
        <w:bottom w:w="100.0" w:type="dxa"/>
        <w:right w:w="108.0" w:type="dxa"/>
      </w:tblCellMar>
    </w:tblPr>
  </w:style>
  <w:style w:type="table" w:styleId="affffff4" w:customStyle="1">
    <w:basedOn w:val="TableNormal1"/>
    <w:tblPr>
      <w:tblStyleRowBandSize w:val="1"/>
      <w:tblStyleColBandSize w:val="1"/>
      <w:tblCellMar>
        <w:top w:w="100.0" w:type="dxa"/>
        <w:left w:w="108.0" w:type="dxa"/>
        <w:bottom w:w="100.0" w:type="dxa"/>
        <w:right w:w="108.0" w:type="dxa"/>
      </w:tblCellMar>
    </w:tblPr>
  </w:style>
  <w:style w:type="table" w:styleId="affffff5" w:customStyle="1">
    <w:basedOn w:val="TableNormal1"/>
    <w:tblPr>
      <w:tblStyleRowBandSize w:val="1"/>
      <w:tblStyleColBandSize w:val="1"/>
      <w:tblCellMar>
        <w:top w:w="100.0" w:type="dxa"/>
        <w:left w:w="108.0" w:type="dxa"/>
        <w:bottom w:w="100.0" w:type="dxa"/>
        <w:right w:w="108.0" w:type="dxa"/>
      </w:tblCellMar>
    </w:tblPr>
  </w:style>
  <w:style w:type="table" w:styleId="affffff6" w:customStyle="1">
    <w:basedOn w:val="TableNormal1"/>
    <w:tblPr>
      <w:tblStyleRowBandSize w:val="1"/>
      <w:tblStyleColBandSize w:val="1"/>
      <w:tblCellMar>
        <w:top w:w="100.0" w:type="dxa"/>
        <w:left w:w="108.0" w:type="dxa"/>
        <w:bottom w:w="100.0" w:type="dxa"/>
        <w:right w:w="108.0" w:type="dxa"/>
      </w:tblCellMar>
    </w:tblPr>
  </w:style>
  <w:style w:type="table" w:styleId="affffff7" w:customStyle="1">
    <w:basedOn w:val="TableNormal1"/>
    <w:tblPr>
      <w:tblStyleRowBandSize w:val="1"/>
      <w:tblStyleColBandSize w:val="1"/>
      <w:tblCellMar>
        <w:top w:w="100.0" w:type="dxa"/>
        <w:left w:w="108.0" w:type="dxa"/>
        <w:bottom w:w="100.0" w:type="dxa"/>
        <w:right w:w="108.0" w:type="dxa"/>
      </w:tblCellMar>
    </w:tblPr>
  </w:style>
  <w:style w:type="table" w:styleId="affffff8" w:customStyle="1">
    <w:basedOn w:val="TableNormal1"/>
    <w:tblPr>
      <w:tblStyleRowBandSize w:val="1"/>
      <w:tblStyleColBandSize w:val="1"/>
      <w:tblCellMar>
        <w:top w:w="100.0" w:type="dxa"/>
        <w:left w:w="108.0" w:type="dxa"/>
        <w:bottom w:w="100.0" w:type="dxa"/>
        <w:right w:w="108.0" w:type="dxa"/>
      </w:tblCellMar>
    </w:tblPr>
  </w:style>
  <w:style w:type="table" w:styleId="affffff9" w:customStyle="1">
    <w:basedOn w:val="TableNormal1"/>
    <w:tblPr>
      <w:tblStyleRowBandSize w:val="1"/>
      <w:tblStyleColBandSize w:val="1"/>
      <w:tblCellMar>
        <w:top w:w="100.0" w:type="dxa"/>
        <w:left w:w="108.0" w:type="dxa"/>
        <w:bottom w:w="100.0" w:type="dxa"/>
        <w:right w:w="108.0" w:type="dxa"/>
      </w:tblCellMar>
    </w:tblPr>
  </w:style>
  <w:style w:type="table" w:styleId="affffffa" w:customStyle="1">
    <w:basedOn w:val="TableNormal1"/>
    <w:tblPr>
      <w:tblStyleRowBandSize w:val="1"/>
      <w:tblStyleColBandSize w:val="1"/>
      <w:tblCellMar>
        <w:top w:w="100.0" w:type="dxa"/>
        <w:left w:w="108.0" w:type="dxa"/>
        <w:bottom w:w="100.0" w:type="dxa"/>
        <w:right w:w="108.0" w:type="dxa"/>
      </w:tblCellMar>
    </w:tblPr>
  </w:style>
  <w:style w:type="table" w:styleId="affffffb" w:customStyle="1">
    <w:basedOn w:val="TableNormal1"/>
    <w:tblPr>
      <w:tblStyleRowBandSize w:val="1"/>
      <w:tblStyleColBandSize w:val="1"/>
      <w:tblCellMar>
        <w:top w:w="100.0" w:type="dxa"/>
        <w:left w:w="108.0" w:type="dxa"/>
        <w:bottom w:w="100.0" w:type="dxa"/>
        <w:right w:w="108.0" w:type="dxa"/>
      </w:tblCellMar>
    </w:tblPr>
  </w:style>
  <w:style w:type="table" w:styleId="affffffc" w:customStyle="1">
    <w:basedOn w:val="TableNormal1"/>
    <w:tblPr>
      <w:tblStyleRowBandSize w:val="1"/>
      <w:tblStyleColBandSize w:val="1"/>
      <w:tblCellMar>
        <w:top w:w="100.0" w:type="dxa"/>
        <w:left w:w="108.0" w:type="dxa"/>
        <w:bottom w:w="100.0" w:type="dxa"/>
        <w:right w:w="108.0" w:type="dxa"/>
      </w:tblCellMar>
    </w:tblPr>
  </w:style>
  <w:style w:type="table" w:styleId="affffffd" w:customStyle="1">
    <w:basedOn w:val="TableNormal1"/>
    <w:tblPr>
      <w:tblStyleRowBandSize w:val="1"/>
      <w:tblStyleColBandSize w:val="1"/>
      <w:tblCellMar>
        <w:top w:w="100.0" w:type="dxa"/>
        <w:left w:w="108.0" w:type="dxa"/>
        <w:bottom w:w="100.0" w:type="dxa"/>
        <w:right w:w="108.0" w:type="dxa"/>
      </w:tblCellMar>
    </w:tblPr>
  </w:style>
  <w:style w:type="table" w:styleId="affffffe" w:customStyle="1">
    <w:basedOn w:val="TableNormal1"/>
    <w:tblPr>
      <w:tblStyleRowBandSize w:val="1"/>
      <w:tblStyleColBandSize w:val="1"/>
      <w:tblCellMar>
        <w:top w:w="100.0" w:type="dxa"/>
        <w:left w:w="108.0" w:type="dxa"/>
        <w:bottom w:w="100.0" w:type="dxa"/>
        <w:right w:w="108.0" w:type="dxa"/>
      </w:tblCellMar>
    </w:tblPr>
  </w:style>
  <w:style w:type="table" w:styleId="afffffff" w:customStyle="1">
    <w:basedOn w:val="TableNormal1"/>
    <w:tblPr>
      <w:tblStyleRowBandSize w:val="1"/>
      <w:tblStyleColBandSize w:val="1"/>
      <w:tblCellMar>
        <w:top w:w="100.0" w:type="dxa"/>
        <w:left w:w="108.0" w:type="dxa"/>
        <w:bottom w:w="100.0" w:type="dxa"/>
        <w:right w:w="108.0" w:type="dxa"/>
      </w:tblCellMar>
    </w:tblPr>
  </w:style>
  <w:style w:type="table" w:styleId="afffffff0" w:customStyle="1">
    <w:basedOn w:val="TableNormal1"/>
    <w:tblPr>
      <w:tblStyleRowBandSize w:val="1"/>
      <w:tblStyleColBandSize w:val="1"/>
      <w:tblCellMar>
        <w:top w:w="100.0" w:type="dxa"/>
        <w:left w:w="108.0" w:type="dxa"/>
        <w:bottom w:w="100.0" w:type="dxa"/>
        <w:right w:w="108.0" w:type="dxa"/>
      </w:tblCellMar>
    </w:tblPr>
  </w:style>
  <w:style w:type="table" w:styleId="afffffff1" w:customStyle="1">
    <w:basedOn w:val="TableNormal1"/>
    <w:tblPr>
      <w:tblStyleRowBandSize w:val="1"/>
      <w:tblStyleColBandSize w:val="1"/>
      <w:tblCellMar>
        <w:top w:w="100.0" w:type="dxa"/>
        <w:left w:w="108.0" w:type="dxa"/>
        <w:bottom w:w="100.0" w:type="dxa"/>
        <w:right w:w="108.0" w:type="dxa"/>
      </w:tblCellMar>
    </w:tblPr>
  </w:style>
  <w:style w:type="table" w:styleId="afffffff2" w:customStyle="1">
    <w:basedOn w:val="TableNormal1"/>
    <w:tblPr>
      <w:tblStyleRowBandSize w:val="1"/>
      <w:tblStyleColBandSize w:val="1"/>
      <w:tblCellMar>
        <w:top w:w="100.0" w:type="dxa"/>
        <w:left w:w="108.0" w:type="dxa"/>
        <w:bottom w:w="100.0" w:type="dxa"/>
        <w:right w:w="108.0" w:type="dxa"/>
      </w:tblCellMar>
    </w:tblPr>
  </w:style>
  <w:style w:type="table" w:styleId="afffffff3" w:customStyle="1">
    <w:basedOn w:val="TableNormal1"/>
    <w:tblPr>
      <w:tblStyleRowBandSize w:val="1"/>
      <w:tblStyleColBandSize w:val="1"/>
      <w:tblCellMar>
        <w:top w:w="100.0" w:type="dxa"/>
        <w:left w:w="108.0" w:type="dxa"/>
        <w:bottom w:w="100.0" w:type="dxa"/>
        <w:right w:w="108.0" w:type="dxa"/>
      </w:tblCellMar>
    </w:tblPr>
  </w:style>
  <w:style w:type="table" w:styleId="afffffff4" w:customStyle="1">
    <w:basedOn w:val="TableNormal1"/>
    <w:tblPr>
      <w:tblStyleRowBandSize w:val="1"/>
      <w:tblStyleColBandSize w:val="1"/>
      <w:tblCellMar>
        <w:top w:w="100.0" w:type="dxa"/>
        <w:left w:w="108.0" w:type="dxa"/>
        <w:bottom w:w="100.0" w:type="dxa"/>
        <w:right w:w="108.0" w:type="dxa"/>
      </w:tblCellMar>
    </w:tblPr>
  </w:style>
  <w:style w:type="table" w:styleId="afffffff5" w:customStyle="1">
    <w:basedOn w:val="TableNormal1"/>
    <w:tblPr>
      <w:tblStyleRowBandSize w:val="1"/>
      <w:tblStyleColBandSize w:val="1"/>
      <w:tblCellMar>
        <w:top w:w="100.0" w:type="dxa"/>
        <w:left w:w="108.0" w:type="dxa"/>
        <w:bottom w:w="100.0" w:type="dxa"/>
        <w:right w:w="108.0" w:type="dxa"/>
      </w:tblCellMar>
    </w:tblPr>
  </w:style>
  <w:style w:type="table" w:styleId="afffffff6" w:customStyle="1">
    <w:basedOn w:val="TableNormal1"/>
    <w:tblPr>
      <w:tblStyleRowBandSize w:val="1"/>
      <w:tblStyleColBandSize w:val="1"/>
      <w:tblCellMar>
        <w:top w:w="100.0" w:type="dxa"/>
        <w:left w:w="108.0" w:type="dxa"/>
        <w:bottom w:w="100.0" w:type="dxa"/>
        <w:right w:w="108.0" w:type="dxa"/>
      </w:tblCellMar>
    </w:tblPr>
  </w:style>
  <w:style w:type="table" w:styleId="afffffff7" w:customStyle="1">
    <w:basedOn w:val="TableNormal1"/>
    <w:tblPr>
      <w:tblStyleRowBandSize w:val="1"/>
      <w:tblStyleColBandSize w:val="1"/>
      <w:tblCellMar>
        <w:top w:w="100.0" w:type="dxa"/>
        <w:left w:w="108.0" w:type="dxa"/>
        <w:bottom w:w="100.0" w:type="dxa"/>
        <w:right w:w="108.0" w:type="dxa"/>
      </w:tblCellMar>
    </w:tblPr>
  </w:style>
  <w:style w:type="table" w:styleId="afffffff8" w:customStyle="1">
    <w:basedOn w:val="TableNormal1"/>
    <w:tblPr>
      <w:tblStyleRowBandSize w:val="1"/>
      <w:tblStyleColBandSize w:val="1"/>
      <w:tblCellMar>
        <w:top w:w="100.0" w:type="dxa"/>
        <w:left w:w="108.0" w:type="dxa"/>
        <w:bottom w:w="100.0" w:type="dxa"/>
        <w:right w:w="108.0" w:type="dxa"/>
      </w:tblCellMar>
    </w:tblPr>
  </w:style>
  <w:style w:type="table" w:styleId="afffffff9" w:customStyle="1">
    <w:basedOn w:val="TableNormal1"/>
    <w:tblPr>
      <w:tblStyleRowBandSize w:val="1"/>
      <w:tblStyleColBandSize w:val="1"/>
      <w:tblCellMar>
        <w:top w:w="100.0" w:type="dxa"/>
        <w:left w:w="108.0" w:type="dxa"/>
        <w:bottom w:w="100.0" w:type="dxa"/>
        <w:right w:w="108.0" w:type="dxa"/>
      </w:tblCellMar>
    </w:tblPr>
  </w:style>
  <w:style w:type="table" w:styleId="afffffffa" w:customStyle="1">
    <w:basedOn w:val="TableNormal1"/>
    <w:tblPr>
      <w:tblStyleRowBandSize w:val="1"/>
      <w:tblStyleColBandSize w:val="1"/>
      <w:tblCellMar>
        <w:top w:w="100.0" w:type="dxa"/>
        <w:left w:w="108.0" w:type="dxa"/>
        <w:bottom w:w="100.0" w:type="dxa"/>
        <w:right w:w="108.0" w:type="dxa"/>
      </w:tblCellMar>
    </w:tblPr>
  </w:style>
  <w:style w:type="table" w:styleId="afffffffb" w:customStyle="1">
    <w:basedOn w:val="TableNormal1"/>
    <w:tblPr>
      <w:tblStyleRowBandSize w:val="1"/>
      <w:tblStyleColBandSize w:val="1"/>
      <w:tblCellMar>
        <w:top w:w="100.0" w:type="dxa"/>
        <w:left w:w="108.0" w:type="dxa"/>
        <w:bottom w:w="100.0" w:type="dxa"/>
        <w:right w:w="108.0" w:type="dxa"/>
      </w:tblCellMar>
    </w:tblPr>
  </w:style>
  <w:style w:type="table" w:styleId="afffffffc" w:customStyle="1">
    <w:basedOn w:val="TableNormal1"/>
    <w:tblPr>
      <w:tblStyleRowBandSize w:val="1"/>
      <w:tblStyleColBandSize w:val="1"/>
      <w:tblCellMar>
        <w:top w:w="100.0" w:type="dxa"/>
        <w:left w:w="108.0" w:type="dxa"/>
        <w:bottom w:w="100.0" w:type="dxa"/>
        <w:right w:w="108.0" w:type="dxa"/>
      </w:tblCellMar>
    </w:tblPr>
  </w:style>
  <w:style w:type="table" w:styleId="afffffffd" w:customStyle="1">
    <w:basedOn w:val="TableNormal1"/>
    <w:tblPr>
      <w:tblStyleRowBandSize w:val="1"/>
      <w:tblStyleColBandSize w:val="1"/>
      <w:tblCellMar>
        <w:top w:w="100.0" w:type="dxa"/>
        <w:left w:w="108.0" w:type="dxa"/>
        <w:bottom w:w="100.0" w:type="dxa"/>
        <w:right w:w="108.0" w:type="dxa"/>
      </w:tblCellMar>
    </w:tblPr>
  </w:style>
  <w:style w:type="table" w:styleId="afffffffe" w:customStyle="1">
    <w:basedOn w:val="TableNormal1"/>
    <w:tblPr>
      <w:tblStyleRowBandSize w:val="1"/>
      <w:tblStyleColBandSize w:val="1"/>
      <w:tblCellMar>
        <w:top w:w="100.0" w:type="dxa"/>
        <w:left w:w="108.0" w:type="dxa"/>
        <w:bottom w:w="100.0" w:type="dxa"/>
        <w:right w:w="108.0" w:type="dxa"/>
      </w:tblCellMar>
    </w:tblPr>
  </w:style>
  <w:style w:type="table" w:styleId="affffffff" w:customStyle="1">
    <w:basedOn w:val="TableNormal1"/>
    <w:tblPr>
      <w:tblStyleRowBandSize w:val="1"/>
      <w:tblStyleColBandSize w:val="1"/>
      <w:tblCellMar>
        <w:top w:w="100.0" w:type="dxa"/>
        <w:left w:w="108.0" w:type="dxa"/>
        <w:bottom w:w="100.0" w:type="dxa"/>
        <w:right w:w="108.0" w:type="dxa"/>
      </w:tblCellMar>
    </w:tblPr>
  </w:style>
  <w:style w:type="table" w:styleId="affffffff0" w:customStyle="1">
    <w:basedOn w:val="TableNormal1"/>
    <w:tblPr>
      <w:tblStyleRowBandSize w:val="1"/>
      <w:tblStyleColBandSize w:val="1"/>
      <w:tblCellMar>
        <w:top w:w="100.0" w:type="dxa"/>
        <w:left w:w="108.0" w:type="dxa"/>
        <w:bottom w:w="100.0" w:type="dxa"/>
        <w:right w:w="108.0" w:type="dxa"/>
      </w:tblCellMar>
    </w:tblPr>
  </w:style>
  <w:style w:type="table" w:styleId="affffffff1" w:customStyle="1">
    <w:basedOn w:val="TableNormal1"/>
    <w:tblPr>
      <w:tblStyleRowBandSize w:val="1"/>
      <w:tblStyleColBandSize w:val="1"/>
      <w:tblCellMar>
        <w:top w:w="100.0" w:type="dxa"/>
        <w:left w:w="108.0" w:type="dxa"/>
        <w:bottom w:w="100.0" w:type="dxa"/>
        <w:right w:w="108.0" w:type="dxa"/>
      </w:tblCellMar>
    </w:tblPr>
  </w:style>
  <w:style w:type="table" w:styleId="affffffff2" w:customStyle="1">
    <w:basedOn w:val="TableNormal1"/>
    <w:tblPr>
      <w:tblStyleRowBandSize w:val="1"/>
      <w:tblStyleColBandSize w:val="1"/>
      <w:tblCellMar>
        <w:top w:w="100.0" w:type="dxa"/>
        <w:left w:w="108.0" w:type="dxa"/>
        <w:bottom w:w="100.0" w:type="dxa"/>
        <w:right w:w="108.0" w:type="dxa"/>
      </w:tblCellMar>
    </w:tblPr>
  </w:style>
  <w:style w:type="table" w:styleId="affffffff3" w:customStyle="1">
    <w:basedOn w:val="TableNormal1"/>
    <w:tblPr>
      <w:tblStyleRowBandSize w:val="1"/>
      <w:tblStyleColBandSize w:val="1"/>
      <w:tblCellMar>
        <w:top w:w="100.0" w:type="dxa"/>
        <w:left w:w="108.0" w:type="dxa"/>
        <w:bottom w:w="100.0" w:type="dxa"/>
        <w:right w:w="108.0" w:type="dxa"/>
      </w:tblCellMar>
    </w:tblPr>
  </w:style>
  <w:style w:type="table" w:styleId="affffffff4" w:customStyle="1">
    <w:basedOn w:val="TableNormal1"/>
    <w:tblPr>
      <w:tblStyleRowBandSize w:val="1"/>
      <w:tblStyleColBandSize w:val="1"/>
      <w:tblCellMar>
        <w:top w:w="100.0" w:type="dxa"/>
        <w:left w:w="108.0" w:type="dxa"/>
        <w:bottom w:w="100.0" w:type="dxa"/>
        <w:right w:w="108.0" w:type="dxa"/>
      </w:tblCellMar>
    </w:tblPr>
  </w:style>
  <w:style w:type="table" w:styleId="affffffff5" w:customStyle="1">
    <w:basedOn w:val="TableNormal1"/>
    <w:tblPr>
      <w:tblStyleRowBandSize w:val="1"/>
      <w:tblStyleColBandSize w:val="1"/>
      <w:tblCellMar>
        <w:top w:w="100.0" w:type="dxa"/>
        <w:left w:w="108.0" w:type="dxa"/>
        <w:bottom w:w="100.0" w:type="dxa"/>
        <w:right w:w="108.0" w:type="dxa"/>
      </w:tblCellMar>
    </w:tblPr>
  </w:style>
  <w:style w:type="table" w:styleId="affffffff6" w:customStyle="1">
    <w:basedOn w:val="TableNormal1"/>
    <w:tblPr>
      <w:tblStyleRowBandSize w:val="1"/>
      <w:tblStyleColBandSize w:val="1"/>
      <w:tblCellMar>
        <w:top w:w="100.0" w:type="dxa"/>
        <w:left w:w="108.0" w:type="dxa"/>
        <w:bottom w:w="100.0" w:type="dxa"/>
        <w:right w:w="108.0" w:type="dxa"/>
      </w:tblCellMar>
    </w:tblPr>
  </w:style>
  <w:style w:type="table" w:styleId="affffffff7" w:customStyle="1">
    <w:basedOn w:val="TableNormal1"/>
    <w:tblPr>
      <w:tblStyleRowBandSize w:val="1"/>
      <w:tblStyleColBandSize w:val="1"/>
      <w:tblCellMar>
        <w:top w:w="100.0" w:type="dxa"/>
        <w:left w:w="108.0" w:type="dxa"/>
        <w:bottom w:w="100.0" w:type="dxa"/>
        <w:right w:w="108.0" w:type="dxa"/>
      </w:tblCellMar>
    </w:tblPr>
  </w:style>
  <w:style w:type="table" w:styleId="affffffff8" w:customStyle="1">
    <w:basedOn w:val="TableNormal1"/>
    <w:tblPr>
      <w:tblStyleRowBandSize w:val="1"/>
      <w:tblStyleColBandSize w:val="1"/>
      <w:tblCellMar>
        <w:top w:w="100.0" w:type="dxa"/>
        <w:left w:w="108.0" w:type="dxa"/>
        <w:bottom w:w="100.0" w:type="dxa"/>
        <w:right w:w="108.0" w:type="dxa"/>
      </w:tblCellMar>
    </w:tblPr>
  </w:style>
  <w:style w:type="table" w:styleId="affffffff9" w:customStyle="1">
    <w:basedOn w:val="TableNormal1"/>
    <w:tblPr>
      <w:tblStyleRowBandSize w:val="1"/>
      <w:tblStyleColBandSize w:val="1"/>
      <w:tblCellMar>
        <w:top w:w="100.0" w:type="dxa"/>
        <w:left w:w="108.0" w:type="dxa"/>
        <w:bottom w:w="100.0" w:type="dxa"/>
        <w:right w:w="108.0" w:type="dxa"/>
      </w:tblCellMar>
    </w:tblPr>
  </w:style>
  <w:style w:type="table" w:styleId="affffffffa" w:customStyle="1">
    <w:basedOn w:val="TableNormal1"/>
    <w:tblPr>
      <w:tblStyleRowBandSize w:val="1"/>
      <w:tblStyleColBandSize w:val="1"/>
      <w:tblCellMar>
        <w:top w:w="100.0" w:type="dxa"/>
        <w:left w:w="108.0" w:type="dxa"/>
        <w:bottom w:w="100.0" w:type="dxa"/>
        <w:right w:w="108.0" w:type="dxa"/>
      </w:tblCellMar>
    </w:tblPr>
  </w:style>
  <w:style w:type="table" w:styleId="affffffffb" w:customStyle="1">
    <w:basedOn w:val="TableNormal1"/>
    <w:tblPr>
      <w:tblStyleRowBandSize w:val="1"/>
      <w:tblStyleColBandSize w:val="1"/>
      <w:tblCellMar>
        <w:top w:w="100.0" w:type="dxa"/>
        <w:left w:w="108.0" w:type="dxa"/>
        <w:bottom w:w="100.0" w:type="dxa"/>
        <w:right w:w="108.0" w:type="dxa"/>
      </w:tblCellMar>
    </w:tblPr>
  </w:style>
  <w:style w:type="table" w:styleId="affffffffc" w:customStyle="1">
    <w:basedOn w:val="TableNormal1"/>
    <w:tblPr>
      <w:tblStyleRowBandSize w:val="1"/>
      <w:tblStyleColBandSize w:val="1"/>
      <w:tblCellMar>
        <w:top w:w="100.0" w:type="dxa"/>
        <w:left w:w="108.0" w:type="dxa"/>
        <w:bottom w:w="100.0" w:type="dxa"/>
        <w:right w:w="108.0" w:type="dxa"/>
      </w:tblCellMar>
    </w:tblPr>
  </w:style>
  <w:style w:type="table" w:styleId="affffffffd" w:customStyle="1">
    <w:basedOn w:val="TableNormal1"/>
    <w:tblPr>
      <w:tblStyleRowBandSize w:val="1"/>
      <w:tblStyleColBandSize w:val="1"/>
      <w:tblCellMar>
        <w:top w:w="100.0" w:type="dxa"/>
        <w:left w:w="108.0" w:type="dxa"/>
        <w:bottom w:w="100.0" w:type="dxa"/>
        <w:right w:w="108.0" w:type="dxa"/>
      </w:tblCellMar>
    </w:tblPr>
  </w:style>
  <w:style w:type="table" w:styleId="affffffffe" w:customStyle="1">
    <w:basedOn w:val="TableNormal1"/>
    <w:tblPr>
      <w:tblStyleRowBandSize w:val="1"/>
      <w:tblStyleColBandSize w:val="1"/>
      <w:tblCellMar>
        <w:top w:w="100.0" w:type="dxa"/>
        <w:left w:w="108.0" w:type="dxa"/>
        <w:bottom w:w="100.0" w:type="dxa"/>
        <w:right w:w="108.0" w:type="dxa"/>
      </w:tblCellMar>
    </w:tblPr>
  </w:style>
  <w:style w:type="table" w:styleId="afffffffff" w:customStyle="1">
    <w:basedOn w:val="TableNormal1"/>
    <w:tblPr>
      <w:tblStyleRowBandSize w:val="1"/>
      <w:tblStyleColBandSize w:val="1"/>
      <w:tblCellMar>
        <w:top w:w="100.0" w:type="dxa"/>
        <w:left w:w="108.0" w:type="dxa"/>
        <w:bottom w:w="100.0" w:type="dxa"/>
        <w:right w:w="108.0" w:type="dxa"/>
      </w:tblCellMar>
    </w:tblPr>
  </w:style>
  <w:style w:type="table" w:styleId="afffffffff0" w:customStyle="1">
    <w:basedOn w:val="TableNormal1"/>
    <w:tblPr>
      <w:tblStyleRowBandSize w:val="1"/>
      <w:tblStyleColBandSize w:val="1"/>
      <w:tblCellMar>
        <w:top w:w="100.0" w:type="dxa"/>
        <w:left w:w="108.0" w:type="dxa"/>
        <w:bottom w:w="100.0" w:type="dxa"/>
        <w:right w:w="108.0" w:type="dxa"/>
      </w:tblCellMar>
    </w:tblPr>
  </w:style>
  <w:style w:type="table" w:styleId="afffffffff1" w:customStyle="1">
    <w:basedOn w:val="TableNormal1"/>
    <w:tblPr>
      <w:tblStyleRowBandSize w:val="1"/>
      <w:tblStyleColBandSize w:val="1"/>
      <w:tblCellMar>
        <w:top w:w="100.0" w:type="dxa"/>
        <w:left w:w="108.0" w:type="dxa"/>
        <w:bottom w:w="100.0" w:type="dxa"/>
        <w:right w:w="108.0" w:type="dxa"/>
      </w:tblCellMar>
    </w:tblPr>
  </w:style>
  <w:style w:type="table" w:styleId="afffffffff2" w:customStyle="1">
    <w:basedOn w:val="TableNormal1"/>
    <w:tblPr>
      <w:tblStyleRowBandSize w:val="1"/>
      <w:tblStyleColBandSize w:val="1"/>
      <w:tblCellMar>
        <w:top w:w="100.0" w:type="dxa"/>
        <w:left w:w="108.0" w:type="dxa"/>
        <w:bottom w:w="100.0" w:type="dxa"/>
        <w:right w:w="108.0" w:type="dxa"/>
      </w:tblCellMar>
    </w:tblPr>
  </w:style>
  <w:style w:type="table" w:styleId="afffffffff3" w:customStyle="1">
    <w:basedOn w:val="TableNormal1"/>
    <w:tblPr>
      <w:tblStyleRowBandSize w:val="1"/>
      <w:tblStyleColBandSize w:val="1"/>
      <w:tblCellMar>
        <w:top w:w="100.0" w:type="dxa"/>
        <w:left w:w="108.0" w:type="dxa"/>
        <w:bottom w:w="100.0" w:type="dxa"/>
        <w:right w:w="108.0" w:type="dxa"/>
      </w:tblCellMar>
    </w:tblPr>
  </w:style>
  <w:style w:type="table" w:styleId="afffffffff4" w:customStyle="1">
    <w:basedOn w:val="TableNormal1"/>
    <w:tblPr>
      <w:tblStyleRowBandSize w:val="1"/>
      <w:tblStyleColBandSize w:val="1"/>
      <w:tblCellMar>
        <w:top w:w="100.0" w:type="dxa"/>
        <w:left w:w="108.0" w:type="dxa"/>
        <w:bottom w:w="100.0" w:type="dxa"/>
        <w:right w:w="108.0" w:type="dxa"/>
      </w:tblCellMar>
    </w:tblPr>
  </w:style>
  <w:style w:type="table" w:styleId="afffffffff5" w:customStyle="1">
    <w:basedOn w:val="TableNormal1"/>
    <w:tblPr>
      <w:tblStyleRowBandSize w:val="1"/>
      <w:tblStyleColBandSize w:val="1"/>
      <w:tblCellMar>
        <w:top w:w="100.0" w:type="dxa"/>
        <w:left w:w="108.0" w:type="dxa"/>
        <w:bottom w:w="100.0" w:type="dxa"/>
        <w:right w:w="108.0" w:type="dxa"/>
      </w:tblCellMar>
    </w:tblPr>
  </w:style>
  <w:style w:type="table" w:styleId="afffffffff6" w:customStyle="1">
    <w:basedOn w:val="TableNormal0"/>
    <w:tblPr>
      <w:tblStyleRowBandSize w:val="1"/>
      <w:tblStyleColBandSize w:val="1"/>
      <w:tblCellMar>
        <w:left w:w="108.0" w:type="dxa"/>
        <w:right w:w="108.0" w:type="dxa"/>
      </w:tblCellMar>
    </w:tblPr>
  </w:style>
  <w:style w:type="table" w:styleId="afffffffff7" w:customStyle="1">
    <w:basedOn w:val="TableNormal0"/>
    <w:tblPr>
      <w:tblStyleRowBandSize w:val="1"/>
      <w:tblStyleColBandSize w:val="1"/>
      <w:tblCellMar>
        <w:top w:w="100.0" w:type="dxa"/>
        <w:left w:w="108.0" w:type="dxa"/>
        <w:bottom w:w="100.0" w:type="dxa"/>
        <w:right w:w="108.0" w:type="dxa"/>
      </w:tblCellMar>
    </w:tblPr>
  </w:style>
  <w:style w:type="table" w:styleId="afffffffff8" w:customStyle="1">
    <w:basedOn w:val="TableNormal0"/>
    <w:tblPr>
      <w:tblStyleRowBandSize w:val="1"/>
      <w:tblStyleColBandSize w:val="1"/>
      <w:tblCellMar>
        <w:top w:w="100.0" w:type="dxa"/>
        <w:left w:w="108.0" w:type="dxa"/>
        <w:bottom w:w="100.0" w:type="dxa"/>
        <w:right w:w="108.0" w:type="dxa"/>
      </w:tblCellMar>
    </w:tblPr>
  </w:style>
  <w:style w:type="table" w:styleId="afffffffff9" w:customStyle="1">
    <w:basedOn w:val="TableNormal0"/>
    <w:tblPr>
      <w:tblStyleRowBandSize w:val="1"/>
      <w:tblStyleColBandSize w:val="1"/>
      <w:tblCellMar>
        <w:top w:w="100.0" w:type="dxa"/>
        <w:left w:w="108.0" w:type="dxa"/>
        <w:bottom w:w="100.0" w:type="dxa"/>
        <w:right w:w="108.0" w:type="dxa"/>
      </w:tblCellMar>
    </w:tblPr>
  </w:style>
  <w:style w:type="table" w:styleId="afffffffffa" w:customStyle="1">
    <w:basedOn w:val="TableNormal0"/>
    <w:tblPr>
      <w:tblStyleRowBandSize w:val="1"/>
      <w:tblStyleColBandSize w:val="1"/>
      <w:tblCellMar>
        <w:top w:w="100.0" w:type="dxa"/>
        <w:left w:w="108.0" w:type="dxa"/>
        <w:bottom w:w="100.0" w:type="dxa"/>
        <w:right w:w="108.0" w:type="dxa"/>
      </w:tblCellMar>
    </w:tblPr>
  </w:style>
  <w:style w:type="table" w:styleId="afffffffffb" w:customStyle="1">
    <w:basedOn w:val="TableNormal0"/>
    <w:tblPr>
      <w:tblStyleRowBandSize w:val="1"/>
      <w:tblStyleColBandSize w:val="1"/>
      <w:tblCellMar>
        <w:left w:w="108.0" w:type="dxa"/>
        <w:right w:w="108.0" w:type="dxa"/>
      </w:tblCellMar>
    </w:tblPr>
  </w:style>
  <w:style w:type="table" w:styleId="afffffffffc" w:customStyle="1">
    <w:basedOn w:val="TableNormal0"/>
    <w:tblPr>
      <w:tblStyleRowBandSize w:val="1"/>
      <w:tblStyleColBandSize w:val="1"/>
      <w:tblCellMar>
        <w:top w:w="100.0" w:type="dxa"/>
        <w:left w:w="108.0" w:type="dxa"/>
        <w:bottom w:w="100.0" w:type="dxa"/>
        <w:right w:w="108.0" w:type="dxa"/>
      </w:tblCellMar>
    </w:tblPr>
  </w:style>
  <w:style w:type="table" w:styleId="afffffffffd" w:customStyle="1">
    <w:basedOn w:val="TableNormal0"/>
    <w:tblPr>
      <w:tblStyleRowBandSize w:val="1"/>
      <w:tblStyleColBandSize w:val="1"/>
      <w:tblCellMar>
        <w:top w:w="100.0" w:type="dxa"/>
        <w:left w:w="108.0" w:type="dxa"/>
        <w:bottom w:w="100.0" w:type="dxa"/>
        <w:right w:w="108.0" w:type="dxa"/>
      </w:tblCellMar>
    </w:tblPr>
  </w:style>
  <w:style w:type="table" w:styleId="afffffffffe" w:customStyle="1">
    <w:basedOn w:val="TableNormal0"/>
    <w:tblPr>
      <w:tblStyleRowBandSize w:val="1"/>
      <w:tblStyleColBandSize w:val="1"/>
      <w:tblCellMar>
        <w:top w:w="100.0" w:type="dxa"/>
        <w:left w:w="108.0" w:type="dxa"/>
        <w:bottom w:w="100.0" w:type="dxa"/>
        <w:right w:w="108.0" w:type="dxa"/>
      </w:tblCellMar>
    </w:tblPr>
  </w:style>
  <w:style w:type="table" w:styleId="affffffffff" w:customStyle="1">
    <w:basedOn w:val="TableNormal0"/>
    <w:tblPr>
      <w:tblStyleRowBandSize w:val="1"/>
      <w:tblStyleColBandSize w:val="1"/>
      <w:tblCellMar>
        <w:top w:w="100.0" w:type="dxa"/>
        <w:left w:w="108.0" w:type="dxa"/>
        <w:bottom w:w="100.0" w:type="dxa"/>
        <w:right w:w="108.0" w:type="dxa"/>
      </w:tblCellMar>
    </w:tblPr>
  </w:style>
  <w:style w:type="table" w:styleId="affffffffff0" w:customStyle="1">
    <w:basedOn w:val="TableNormal0"/>
    <w:tblPr>
      <w:tblStyleRowBandSize w:val="1"/>
      <w:tblStyleColBandSize w:val="1"/>
      <w:tblCellMar>
        <w:top w:w="100.0" w:type="dxa"/>
        <w:left w:w="108.0" w:type="dxa"/>
        <w:bottom w:w="100.0" w:type="dxa"/>
        <w:right w:w="108.0" w:type="dxa"/>
      </w:tblCellMar>
    </w:tblPr>
  </w:style>
  <w:style w:type="table" w:styleId="affffffffff1" w:customStyle="1">
    <w:basedOn w:val="TableNormal0"/>
    <w:tblPr>
      <w:tblStyleRowBandSize w:val="1"/>
      <w:tblStyleColBandSize w:val="1"/>
      <w:tblCellMar>
        <w:top w:w="100.0" w:type="dxa"/>
        <w:left w:w="108.0" w:type="dxa"/>
        <w:bottom w:w="100.0" w:type="dxa"/>
        <w:right w:w="108.0" w:type="dxa"/>
      </w:tblCellMar>
    </w:tblPr>
  </w:style>
  <w:style w:type="table" w:styleId="affffffffff2" w:customStyle="1">
    <w:basedOn w:val="TableNormal0"/>
    <w:tblPr>
      <w:tblStyleRowBandSize w:val="1"/>
      <w:tblStyleColBandSize w:val="1"/>
      <w:tblCellMar>
        <w:top w:w="100.0" w:type="dxa"/>
        <w:left w:w="108.0" w:type="dxa"/>
        <w:bottom w:w="100.0" w:type="dxa"/>
        <w:right w:w="108.0" w:type="dxa"/>
      </w:tblCellMar>
    </w:tblPr>
  </w:style>
  <w:style w:type="table" w:styleId="affffffffff3" w:customStyle="1">
    <w:basedOn w:val="TableNormal0"/>
    <w:tblPr>
      <w:tblStyleRowBandSize w:val="1"/>
      <w:tblStyleColBandSize w:val="1"/>
      <w:tblCellMar>
        <w:top w:w="100.0" w:type="dxa"/>
        <w:left w:w="108.0" w:type="dxa"/>
        <w:bottom w:w="100.0" w:type="dxa"/>
        <w:right w:w="108.0" w:type="dxa"/>
      </w:tblCellMar>
    </w:tblPr>
  </w:style>
  <w:style w:type="table" w:styleId="affffffffff4" w:customStyle="1">
    <w:basedOn w:val="TableNormal0"/>
    <w:tblPr>
      <w:tblStyleRowBandSize w:val="1"/>
      <w:tblStyleColBandSize w:val="1"/>
      <w:tblCellMar>
        <w:left w:w="108.0" w:type="dxa"/>
        <w:right w:w="108.0" w:type="dxa"/>
      </w:tblCellMar>
    </w:tblPr>
  </w:style>
  <w:style w:type="table" w:styleId="affffffffff5" w:customStyle="1">
    <w:basedOn w:val="TableNormal0"/>
    <w:tblPr>
      <w:tblStyleRowBandSize w:val="1"/>
      <w:tblStyleColBandSize w:val="1"/>
      <w:tblCellMar>
        <w:top w:w="100.0" w:type="dxa"/>
        <w:left w:w="108.0" w:type="dxa"/>
        <w:bottom w:w="100.0" w:type="dxa"/>
        <w:right w:w="108.0" w:type="dxa"/>
      </w:tblCellMar>
    </w:tblPr>
  </w:style>
  <w:style w:type="table" w:styleId="affffffffff6" w:customStyle="1">
    <w:basedOn w:val="TableNormal0"/>
    <w:tblPr>
      <w:tblStyleRowBandSize w:val="1"/>
      <w:tblStyleColBandSize w:val="1"/>
      <w:tblCellMar>
        <w:left w:w="108.0" w:type="dxa"/>
        <w:right w:w="108.0" w:type="dxa"/>
      </w:tblCellMar>
    </w:tblPr>
  </w:style>
  <w:style w:type="table" w:styleId="affffffffff7" w:customStyle="1">
    <w:basedOn w:val="TableNormal0"/>
    <w:tblPr>
      <w:tblStyleRowBandSize w:val="1"/>
      <w:tblStyleColBandSize w:val="1"/>
      <w:tblCellMar>
        <w:left w:w="108.0" w:type="dxa"/>
        <w:right w:w="108.0" w:type="dxa"/>
      </w:tblCellMar>
    </w:tblPr>
  </w:style>
  <w:style w:type="table" w:styleId="affffffffff8" w:customStyle="1">
    <w:basedOn w:val="TableNormal0"/>
    <w:tblPr>
      <w:tblStyleRowBandSize w:val="1"/>
      <w:tblStyleColBandSize w:val="1"/>
      <w:tblCellMar>
        <w:top w:w="100.0" w:type="dxa"/>
        <w:left w:w="108.0" w:type="dxa"/>
        <w:bottom w:w="100.0" w:type="dxa"/>
        <w:right w:w="108.0" w:type="dxa"/>
      </w:tblCellMar>
    </w:tblPr>
  </w:style>
  <w:style w:type="table" w:styleId="affffffffff9" w:customStyle="1">
    <w:basedOn w:val="TableNormal0"/>
    <w:tblPr>
      <w:tblStyleRowBandSize w:val="1"/>
      <w:tblStyleColBandSize w:val="1"/>
      <w:tblCellMar>
        <w:left w:w="108.0" w:type="dxa"/>
        <w:right w:w="108.0" w:type="dxa"/>
      </w:tblCellMar>
    </w:tblPr>
  </w:style>
  <w:style w:type="table" w:styleId="affffffffffa" w:customStyle="1">
    <w:basedOn w:val="TableNormal0"/>
    <w:tblPr>
      <w:tblStyleRowBandSize w:val="1"/>
      <w:tblStyleColBandSize w:val="1"/>
      <w:tblCellMar>
        <w:top w:w="100.0" w:type="dxa"/>
        <w:left w:w="108.0" w:type="dxa"/>
        <w:bottom w:w="100.0" w:type="dxa"/>
        <w:right w:w="108.0" w:type="dxa"/>
      </w:tblCellMar>
    </w:tblPr>
  </w:style>
  <w:style w:type="table" w:styleId="affffffffffb" w:customStyle="1">
    <w:basedOn w:val="TableNormal0"/>
    <w:tblPr>
      <w:tblStyleRowBandSize w:val="1"/>
      <w:tblStyleColBandSize w:val="1"/>
      <w:tblCellMar>
        <w:top w:w="100.0" w:type="dxa"/>
        <w:left w:w="108.0" w:type="dxa"/>
        <w:bottom w:w="100.0" w:type="dxa"/>
        <w:right w:w="108.0" w:type="dxa"/>
      </w:tblCellMar>
    </w:tblPr>
  </w:style>
  <w:style w:type="table" w:styleId="affffffffffc" w:customStyle="1">
    <w:basedOn w:val="TableNormal0"/>
    <w:tblPr>
      <w:tblStyleRowBandSize w:val="1"/>
      <w:tblStyleColBandSize w:val="1"/>
      <w:tblCellMar>
        <w:left w:w="108.0" w:type="dxa"/>
        <w:right w:w="108.0" w:type="dxa"/>
      </w:tblCellMar>
    </w:tblPr>
  </w:style>
  <w:style w:type="table" w:styleId="affffffffffd" w:customStyle="1">
    <w:basedOn w:val="TableNormal0"/>
    <w:tblPr>
      <w:tblStyleRowBandSize w:val="1"/>
      <w:tblStyleColBandSize w:val="1"/>
      <w:tblCellMar>
        <w:top w:w="100.0" w:type="dxa"/>
        <w:left w:w="108.0" w:type="dxa"/>
        <w:bottom w:w="100.0" w:type="dxa"/>
        <w:right w:w="108.0" w:type="dxa"/>
      </w:tblCellMar>
    </w:tblPr>
  </w:style>
  <w:style w:type="table" w:styleId="affffffffffe" w:customStyle="1">
    <w:basedOn w:val="TableNormal0"/>
    <w:tblPr>
      <w:tblStyleRowBandSize w:val="1"/>
      <w:tblStyleColBandSize w:val="1"/>
      <w:tblCellMar>
        <w:top w:w="100.0" w:type="dxa"/>
        <w:left w:w="108.0" w:type="dxa"/>
        <w:bottom w:w="100.0" w:type="dxa"/>
        <w:right w:w="108.0" w:type="dxa"/>
      </w:tblCellMar>
    </w:tblPr>
  </w:style>
  <w:style w:type="table" w:styleId="afffffffffff" w:customStyle="1">
    <w:basedOn w:val="TableNormal0"/>
    <w:tblPr>
      <w:tblStyleRowBandSize w:val="1"/>
      <w:tblStyleColBandSize w:val="1"/>
      <w:tblCellMar>
        <w:top w:w="100.0" w:type="dxa"/>
        <w:left w:w="108.0" w:type="dxa"/>
        <w:bottom w:w="100.0" w:type="dxa"/>
        <w:right w:w="108.0" w:type="dxa"/>
      </w:tblCellMar>
    </w:tblPr>
  </w:style>
  <w:style w:type="table" w:styleId="afffffffffff0" w:customStyle="1">
    <w:basedOn w:val="TableNormal0"/>
    <w:tblPr>
      <w:tblStyleRowBandSize w:val="1"/>
      <w:tblStyleColBandSize w:val="1"/>
      <w:tblCellMar>
        <w:left w:w="108.0" w:type="dxa"/>
        <w:right w:w="108.0" w:type="dxa"/>
      </w:tblCellMar>
    </w:tblPr>
  </w:style>
  <w:style w:type="table" w:styleId="a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2" w:customStyle="1">
    <w:basedOn w:val="TableNormal0"/>
    <w:tblPr>
      <w:tblStyleRowBandSize w:val="1"/>
      <w:tblStyleColBandSize w:val="1"/>
      <w:tblCellMar>
        <w:top w:w="100.0" w:type="dxa"/>
        <w:left w:w="108.0" w:type="dxa"/>
        <w:bottom w:w="100.0" w:type="dxa"/>
        <w:right w:w="108.0" w:type="dxa"/>
      </w:tblCellMar>
    </w:tblPr>
  </w:style>
  <w:style w:type="table" w:styleId="a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8" w:customStyle="1">
    <w:basedOn w:val="TableNormal0"/>
    <w:tblPr>
      <w:tblStyleRowBandSize w:val="1"/>
      <w:tblStyleColBandSize w:val="1"/>
      <w:tblCellMar>
        <w:left w:w="108.0" w:type="dxa"/>
        <w:right w:w="108.0" w:type="dxa"/>
      </w:tblCellMar>
    </w:tblPr>
  </w:style>
  <w:style w:type="table" w:styleId="afffffffffff9" w:customStyle="1">
    <w:basedOn w:val="TableNormal0"/>
    <w:tblPr>
      <w:tblStyleRowBandSize w:val="1"/>
      <w:tblStyleColBandSize w:val="1"/>
      <w:tblCellMar>
        <w:left w:w="108.0" w:type="dxa"/>
        <w:right w:w="108.0" w:type="dxa"/>
      </w:tblCellMar>
    </w:tblPr>
  </w:style>
  <w:style w:type="table" w:styleId="a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b" w:customStyle="1">
    <w:basedOn w:val="TableNormal0"/>
    <w:tblPr>
      <w:tblStyleRowBandSize w:val="1"/>
      <w:tblStyleColBandSize w:val="1"/>
      <w:tblCellMar>
        <w:left w:w="108.0" w:type="dxa"/>
        <w:right w:w="108.0" w:type="dxa"/>
      </w:tblCellMar>
    </w:tblPr>
  </w:style>
  <w:style w:type="table" w:styleId="afffffffffffc" w:customStyle="1">
    <w:basedOn w:val="TableNormal0"/>
    <w:tblPr>
      <w:tblStyleRowBandSize w:val="1"/>
      <w:tblStyleColBandSize w:val="1"/>
      <w:tblCellMar>
        <w:top w:w="100.0" w:type="dxa"/>
        <w:left w:w="108.0" w:type="dxa"/>
        <w:bottom w:w="100.0" w:type="dxa"/>
        <w:right w:w="108.0" w:type="dxa"/>
      </w:tblCellMar>
    </w:tblPr>
  </w:style>
  <w:style w:type="table" w:styleId="a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e" w:customStyle="1">
    <w:basedOn w:val="TableNormal0"/>
    <w:tblPr>
      <w:tblStyleRowBandSize w:val="1"/>
      <w:tblStyleColBandSize w:val="1"/>
      <w:tblCellMar>
        <w:top w:w="100.0" w:type="dxa"/>
        <w:left w:w="108.0" w:type="dxa"/>
        <w:bottom w:w="100.0" w:type="dxa"/>
        <w:right w:w="108.0" w:type="dxa"/>
      </w:tblCellMar>
    </w:tblPr>
  </w:style>
  <w:style w:type="table" w:styleId="affffffffffff" w:customStyle="1">
    <w:basedOn w:val="TableNormal0"/>
    <w:tblPr>
      <w:tblStyleRowBandSize w:val="1"/>
      <w:tblStyleColBandSize w:val="1"/>
      <w:tblCellMar>
        <w:top w:w="100.0" w:type="dxa"/>
        <w:left w:w="108.0" w:type="dxa"/>
        <w:bottom w:w="100.0" w:type="dxa"/>
        <w:right w:w="108.0" w:type="dxa"/>
      </w:tblCellMar>
    </w:tblPr>
  </w:style>
  <w:style w:type="table" w:styleId="affffffffffff0" w:customStyle="1">
    <w:basedOn w:val="TableNormal0"/>
    <w:tblPr>
      <w:tblStyleRowBandSize w:val="1"/>
      <w:tblStyleColBandSize w:val="1"/>
      <w:tblCellMar>
        <w:top w:w="100.0" w:type="dxa"/>
        <w:left w:w="108.0" w:type="dxa"/>
        <w:bottom w:w="100.0" w:type="dxa"/>
        <w:right w:w="108.0" w:type="dxa"/>
      </w:tblCellMar>
    </w:tblPr>
  </w:style>
  <w:style w:type="table" w:styleId="af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f2" w:customStyle="1">
    <w:basedOn w:val="TableNormal0"/>
    <w:tblPr>
      <w:tblStyleRowBandSize w:val="1"/>
      <w:tblStyleColBandSize w:val="1"/>
      <w:tblCellMar>
        <w:top w:w="100.0" w:type="dxa"/>
        <w:left w:w="108.0" w:type="dxa"/>
        <w:bottom w:w="100.0" w:type="dxa"/>
        <w:right w:w="108.0" w:type="dxa"/>
      </w:tblCellMar>
    </w:tblPr>
  </w:style>
  <w:style w:type="table" w:styleId="af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f8" w:customStyle="1">
    <w:basedOn w:val="TableNormal0"/>
    <w:tblPr>
      <w:tblStyleRowBandSize w:val="1"/>
      <w:tblStyleColBandSize w:val="1"/>
      <w:tblCellMar>
        <w:top w:w="100.0" w:type="dxa"/>
        <w:left w:w="108.0" w:type="dxa"/>
        <w:bottom w:w="100.0" w:type="dxa"/>
        <w:right w:w="108.0" w:type="dxa"/>
      </w:tblCellMar>
    </w:tblPr>
  </w:style>
  <w:style w:type="table" w:styleId="affffffffffff9" w:customStyle="1">
    <w:basedOn w:val="TableNormal0"/>
    <w:tblPr>
      <w:tblStyleRowBandSize w:val="1"/>
      <w:tblStyleColBandSize w:val="1"/>
      <w:tblCellMar>
        <w:top w:w="100.0" w:type="dxa"/>
        <w:left w:w="108.0" w:type="dxa"/>
        <w:bottom w:w="100.0" w:type="dxa"/>
        <w:right w:w="108.0" w:type="dxa"/>
      </w:tblCellMar>
    </w:tblPr>
  </w:style>
  <w:style w:type="table" w:styleId="af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fb" w:customStyle="1">
    <w:basedOn w:val="TableNormal0"/>
    <w:tblPr>
      <w:tblStyleRowBandSize w:val="1"/>
      <w:tblStyleColBandSize w:val="1"/>
      <w:tblCellMar>
        <w:top w:w="100.0" w:type="dxa"/>
        <w:left w:w="108.0" w:type="dxa"/>
        <w:bottom w:w="100.0" w:type="dxa"/>
        <w:right w:w="108.0" w:type="dxa"/>
      </w:tblCellMar>
    </w:tblPr>
  </w:style>
  <w:style w:type="table" w:styleId="affffffffffffc" w:customStyle="1">
    <w:basedOn w:val="TableNormal0"/>
    <w:tblPr>
      <w:tblStyleRowBandSize w:val="1"/>
      <w:tblStyleColBandSize w:val="1"/>
      <w:tblCellMar>
        <w:top w:w="100.0" w:type="dxa"/>
        <w:left w:w="108.0" w:type="dxa"/>
        <w:bottom w:w="100.0" w:type="dxa"/>
        <w:right w:w="108.0" w:type="dxa"/>
      </w:tblCellMar>
    </w:tblPr>
  </w:style>
  <w:style w:type="table" w:styleId="af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fe" w:customStyle="1">
    <w:basedOn w:val="TableNormal0"/>
    <w:tblPr>
      <w:tblStyleRowBandSize w:val="1"/>
      <w:tblStyleColBandSize w:val="1"/>
      <w:tblCellMar>
        <w:left w:w="108.0" w:type="dxa"/>
        <w:right w:w="108.0" w:type="dxa"/>
      </w:tblCellMar>
    </w:tblPr>
  </w:style>
  <w:style w:type="table" w:styleId="afffffffffffff" w:customStyle="1">
    <w:basedOn w:val="TableNormal0"/>
    <w:tblPr>
      <w:tblStyleRowBandSize w:val="1"/>
      <w:tblStyleColBandSize w:val="1"/>
      <w:tblCellMar>
        <w:left w:w="108.0" w:type="dxa"/>
        <w:right w:w="108.0" w:type="dxa"/>
      </w:tblCellMar>
    </w:tblPr>
  </w:style>
  <w:style w:type="table" w:styleId="afffffffffffff0" w:customStyle="1">
    <w:basedOn w:val="TableNormal0"/>
    <w:tblPr>
      <w:tblStyleRowBandSize w:val="1"/>
      <w:tblStyleColBandSize w:val="1"/>
      <w:tblCellMar>
        <w:left w:w="108.0" w:type="dxa"/>
        <w:right w:w="108.0" w:type="dxa"/>
      </w:tblCellMar>
    </w:tblPr>
  </w:style>
  <w:style w:type="table" w:styleId="aff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ff2" w:customStyle="1">
    <w:basedOn w:val="TableNormal0"/>
    <w:tblPr>
      <w:tblStyleRowBandSize w:val="1"/>
      <w:tblStyleColBandSize w:val="1"/>
      <w:tblCellMar>
        <w:left w:w="108.0" w:type="dxa"/>
        <w:right w:w="108.0" w:type="dxa"/>
      </w:tblCellMar>
    </w:tblPr>
  </w:style>
  <w:style w:type="table" w:styleId="aff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ff8" w:customStyle="1">
    <w:basedOn w:val="TableNormal0"/>
    <w:tblPr>
      <w:tblStyleRowBandSize w:val="1"/>
      <w:tblStyleColBandSize w:val="1"/>
      <w:tblCellMar>
        <w:left w:w="108.0" w:type="dxa"/>
        <w:right w:w="108.0" w:type="dxa"/>
      </w:tblCellMar>
    </w:tblPr>
  </w:style>
  <w:style w:type="table" w:styleId="afffffffffffff9" w:customStyle="1">
    <w:basedOn w:val="TableNormal0"/>
    <w:tblPr>
      <w:tblStyleRowBandSize w:val="1"/>
      <w:tblStyleColBandSize w:val="1"/>
      <w:tblCellMar>
        <w:top w:w="100.0" w:type="dxa"/>
        <w:left w:w="108.0" w:type="dxa"/>
        <w:bottom w:w="100.0" w:type="dxa"/>
        <w:right w:w="108.0" w:type="dxa"/>
      </w:tblCellMar>
    </w:tblPr>
  </w:style>
  <w:style w:type="table" w:styleId="aff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ffb" w:customStyle="1">
    <w:basedOn w:val="TableNormal0"/>
    <w:tblPr>
      <w:tblStyleRowBandSize w:val="1"/>
      <w:tblStyleColBandSize w:val="1"/>
      <w:tblCellMar>
        <w:top w:w="100.0" w:type="dxa"/>
        <w:left w:w="108.0" w:type="dxa"/>
        <w:bottom w:w="100.0" w:type="dxa"/>
        <w:right w:w="108.0" w:type="dxa"/>
      </w:tblCellMar>
    </w:tblPr>
  </w:style>
  <w:style w:type="table" w:styleId="afffffffffffffc" w:customStyle="1">
    <w:basedOn w:val="TableNormal0"/>
    <w:tblPr>
      <w:tblStyleRowBandSize w:val="1"/>
      <w:tblStyleColBandSize w:val="1"/>
      <w:tblCellMar>
        <w:left w:w="108.0" w:type="dxa"/>
        <w:right w:w="108.0" w:type="dxa"/>
      </w:tblCellMar>
    </w:tblPr>
  </w:style>
  <w:style w:type="table" w:styleId="aff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ffe" w:customStyle="1">
    <w:basedOn w:val="TableNormal0"/>
    <w:tblPr>
      <w:tblStyleRowBandSize w:val="1"/>
      <w:tblStyleColBandSize w:val="1"/>
      <w:tblCellMar>
        <w:top w:w="100.0" w:type="dxa"/>
        <w:left w:w="108.0" w:type="dxa"/>
        <w:bottom w:w="100.0" w:type="dxa"/>
        <w:right w:w="108.0" w:type="dxa"/>
      </w:tblCellMar>
    </w:tblPr>
  </w:style>
  <w:style w:type="table" w:styleId="affffffffffffff" w:customStyle="1">
    <w:basedOn w:val="TableNormal0"/>
    <w:tblPr>
      <w:tblStyleRowBandSize w:val="1"/>
      <w:tblStyleColBandSize w:val="1"/>
      <w:tblCellMar>
        <w:left w:w="108.0" w:type="dxa"/>
        <w:right w:w="108.0" w:type="dxa"/>
      </w:tblCellMar>
    </w:tblPr>
  </w:style>
  <w:style w:type="table" w:styleId="affffffffffffff0" w:customStyle="1">
    <w:basedOn w:val="TableNormal0"/>
    <w:tblPr>
      <w:tblStyleRowBandSize w:val="1"/>
      <w:tblStyleColBandSize w:val="1"/>
      <w:tblCellMar>
        <w:top w:w="100.0" w:type="dxa"/>
        <w:left w:w="108.0" w:type="dxa"/>
        <w:bottom w:w="100.0" w:type="dxa"/>
        <w:right w:w="108.0" w:type="dxa"/>
      </w:tblCellMar>
    </w:tblPr>
  </w:style>
  <w:style w:type="table" w:styleId="affffffffffffff1" w:customStyle="1">
    <w:basedOn w:val="TableNormal0"/>
    <w:tblPr>
      <w:tblStyleRowBandSize w:val="1"/>
      <w:tblStyleColBandSize w:val="1"/>
      <w:tblCellMar>
        <w:left w:w="108.0" w:type="dxa"/>
        <w:right w:w="108.0" w:type="dxa"/>
      </w:tblCellMar>
    </w:tblPr>
  </w:style>
  <w:style w:type="table" w:styleId="affffffffffffff2" w:customStyle="1">
    <w:basedOn w:val="TableNormal0"/>
    <w:tblPr>
      <w:tblStyleRowBandSize w:val="1"/>
      <w:tblStyleColBandSize w:val="1"/>
      <w:tblCellMar>
        <w:left w:w="108.0" w:type="dxa"/>
        <w:right w:w="108.0" w:type="dxa"/>
      </w:tblCellMar>
    </w:tblPr>
  </w:style>
  <w:style w:type="table" w:styleId="affffffffffffff3" w:customStyle="1">
    <w:basedOn w:val="TableNormal0"/>
    <w:tblPr>
      <w:tblStyleRowBandSize w:val="1"/>
      <w:tblStyleColBandSize w:val="1"/>
      <w:tblCellMar>
        <w:left w:w="108.0" w:type="dxa"/>
        <w:right w:w="108.0" w:type="dxa"/>
      </w:tblCellMar>
    </w:tblPr>
  </w:style>
  <w:style w:type="table" w:styleId="aff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ff5" w:customStyle="1">
    <w:basedOn w:val="TableNormal0"/>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tblPr>
      <w:tblStyleRowBandSize w:val="1"/>
      <w:tblStyleColBandSize w:val="1"/>
      <w:tblCellMar>
        <w:top w:w="100.0" w:type="dxa"/>
        <w:left w:w="108.0" w:type="dxa"/>
        <w:bottom w:w="100.0" w:type="dxa"/>
        <w:right w:w="108.0" w:type="dxa"/>
      </w:tblCellMar>
    </w:tblPr>
  </w:style>
  <w:style w:type="table" w:styleId="Table5">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SC-regular.ttf"/><Relationship Id="rId2" Type="http://schemas.openxmlformats.org/officeDocument/2006/relationships/font" Target="fonts/PlayfairDisplaySC-bold.ttf"/><Relationship Id="rId3" Type="http://schemas.openxmlformats.org/officeDocument/2006/relationships/font" Target="fonts/PlayfairDisplaySC-italic.ttf"/><Relationship Id="rId4" Type="http://schemas.openxmlformats.org/officeDocument/2006/relationships/font" Target="fonts/PlayfairDisplaySC-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yCvl4v6PH5/mX4iY5c8OCtuwfQ==">CgMxLjA4AHIhMXdFTm1qYk9kQ2VkZm5ZUlZBUldndFg0TXFkc2lRaHk3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2023-03-30T13:11:00Z</dcterms:created>
  <dc:creator>barbara.andrecussatlegras@gmail.com</dc:creator>
</cp:coreProperties>
</file>